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24" w:rsidRDefault="00D66224" w:rsidP="00D66224">
      <w:pPr>
        <w:spacing w:after="0" w:line="240" w:lineRule="auto"/>
        <w:rPr>
          <w:rFonts w:ascii="Arial Narrow" w:eastAsia="Times New Roman" w:hAnsi="Arial Narrow" w:cs="Arial"/>
          <w:color w:val="777777"/>
          <w:sz w:val="20"/>
          <w:szCs w:val="20"/>
          <w:lang w:eastAsia="en-GB"/>
        </w:rPr>
      </w:pPr>
    </w:p>
    <w:p w:rsidR="00D66224" w:rsidRDefault="00D66224" w:rsidP="00D66224">
      <w:pPr>
        <w:spacing w:after="0" w:line="240" w:lineRule="auto"/>
        <w:rPr>
          <w:rFonts w:ascii="Arial Narrow" w:eastAsia="Times New Roman" w:hAnsi="Arial Narrow" w:cs="Arial"/>
          <w:color w:val="777777"/>
          <w:sz w:val="20"/>
          <w:szCs w:val="20"/>
          <w:lang w:eastAsia="en-GB"/>
        </w:rPr>
      </w:pPr>
    </w:p>
    <w:p w:rsidR="00D66224" w:rsidRDefault="00D66224" w:rsidP="00D66224">
      <w:pPr>
        <w:spacing w:after="0" w:line="240" w:lineRule="auto"/>
        <w:rPr>
          <w:rFonts w:ascii="Arial Narrow" w:eastAsia="Times New Roman" w:hAnsi="Arial Narrow" w:cs="Arial"/>
          <w:color w:val="777777"/>
          <w:sz w:val="20"/>
          <w:szCs w:val="20"/>
          <w:lang w:eastAsia="en-GB"/>
        </w:rPr>
      </w:pPr>
    </w:p>
    <w:p w:rsidR="00C40DBD" w:rsidRPr="00B55525" w:rsidRDefault="00987811" w:rsidP="00D66224">
      <w:pPr>
        <w:spacing w:after="0" w:line="240" w:lineRule="auto"/>
        <w:rPr>
          <w:rFonts w:ascii="Arial Narrow" w:eastAsia="Times New Roman" w:hAnsi="Arial Narrow" w:cs="Arial"/>
          <w:color w:val="777777"/>
          <w:sz w:val="20"/>
          <w:szCs w:val="20"/>
          <w:lang w:eastAsia="en-GB"/>
        </w:rPr>
      </w:pPr>
      <w:r>
        <w:rPr>
          <w:rFonts w:ascii="Times New Roman" w:hAnsi="Times New Roman"/>
          <w:b/>
          <w:bCs/>
          <w:noProof/>
          <w:sz w:val="32"/>
          <w:szCs w:val="32"/>
          <w:lang w:eastAsia="en-GB"/>
        </w:rPr>
        <w:drawing>
          <wp:anchor distT="0" distB="0" distL="114300" distR="114300" simplePos="0" relativeHeight="251657728" behindDoc="0" locked="0" layoutInCell="1" allowOverlap="1" wp14:anchorId="16D43C73" wp14:editId="671FD3AD">
            <wp:simplePos x="0" y="0"/>
            <wp:positionH relativeFrom="column">
              <wp:posOffset>4810353</wp:posOffset>
            </wp:positionH>
            <wp:positionV relativeFrom="page">
              <wp:posOffset>486969</wp:posOffset>
            </wp:positionV>
            <wp:extent cx="1429385" cy="1134745"/>
            <wp:effectExtent l="0" t="0" r="0" b="0"/>
            <wp:wrapNone/>
            <wp:docPr id="7" name="Picture 7"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Colo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DBD" w:rsidRPr="00B55525">
        <w:rPr>
          <w:rFonts w:ascii="Arial Narrow" w:eastAsia="Times New Roman" w:hAnsi="Arial Narrow" w:cs="Arial"/>
          <w:color w:val="777777"/>
          <w:sz w:val="20"/>
          <w:szCs w:val="20"/>
          <w:lang w:eastAsia="en-GB"/>
        </w:rPr>
        <w:t>Directorate-General for Parliamentary Research Services (EPRS)</w:t>
      </w:r>
    </w:p>
    <w:p w:rsidR="00C40DBD" w:rsidRPr="00B55525" w:rsidRDefault="00C40DBD" w:rsidP="00C40DBD">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Directorate for Impact Assessment and European Added Value</w:t>
      </w:r>
    </w:p>
    <w:p w:rsidR="00C40DBD" w:rsidRDefault="00D174A1" w:rsidP="00B55525">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Scientific</w:t>
      </w:r>
      <w:r w:rsidR="00BE49AA">
        <w:rPr>
          <w:rFonts w:ascii="Arial Narrow" w:eastAsia="Times New Roman" w:hAnsi="Arial Narrow" w:cs="Arial"/>
          <w:color w:val="777777"/>
          <w:sz w:val="20"/>
          <w:szCs w:val="20"/>
          <w:lang w:eastAsia="en-GB"/>
        </w:rPr>
        <w:t xml:space="preserve"> </w:t>
      </w:r>
      <w:r w:rsidRPr="00B55525">
        <w:rPr>
          <w:rFonts w:ascii="Arial Narrow" w:eastAsia="Times New Roman" w:hAnsi="Arial Narrow" w:cs="Arial"/>
          <w:color w:val="777777"/>
          <w:sz w:val="20"/>
          <w:szCs w:val="20"/>
          <w:lang w:eastAsia="en-GB"/>
        </w:rPr>
        <w:t xml:space="preserve">Foresight </w:t>
      </w:r>
      <w:r w:rsidR="00C40DBD" w:rsidRPr="00B55525">
        <w:rPr>
          <w:rFonts w:ascii="Arial Narrow" w:eastAsia="Times New Roman" w:hAnsi="Arial Narrow" w:cs="Arial"/>
          <w:color w:val="777777"/>
          <w:sz w:val="20"/>
          <w:szCs w:val="20"/>
          <w:lang w:eastAsia="en-GB"/>
        </w:rPr>
        <w:t xml:space="preserve">Unit </w:t>
      </w:r>
      <w:r w:rsidRPr="00B55525">
        <w:rPr>
          <w:rFonts w:ascii="Arial Narrow" w:eastAsia="Times New Roman" w:hAnsi="Arial Narrow" w:cs="Arial"/>
          <w:color w:val="777777"/>
          <w:sz w:val="20"/>
          <w:szCs w:val="20"/>
          <w:lang w:eastAsia="en-GB"/>
        </w:rPr>
        <w:t>(</w:t>
      </w:r>
      <w:r w:rsidR="00C40DBD" w:rsidRPr="00B55525">
        <w:rPr>
          <w:rFonts w:ascii="Arial Narrow" w:eastAsia="Times New Roman" w:hAnsi="Arial Narrow" w:cs="Arial"/>
          <w:color w:val="777777"/>
          <w:sz w:val="20"/>
          <w:szCs w:val="20"/>
          <w:lang w:eastAsia="en-GB"/>
        </w:rPr>
        <w:t>STOA</w:t>
      </w:r>
      <w:r w:rsidRPr="00B55525">
        <w:rPr>
          <w:rFonts w:ascii="Arial Narrow" w:eastAsia="Times New Roman" w:hAnsi="Arial Narrow" w:cs="Arial"/>
          <w:color w:val="777777"/>
          <w:sz w:val="20"/>
          <w:szCs w:val="20"/>
          <w:lang w:eastAsia="en-GB"/>
        </w:rPr>
        <w:t>)</w:t>
      </w:r>
    </w:p>
    <w:p w:rsidR="000567B0" w:rsidRPr="00B55525" w:rsidRDefault="000567B0" w:rsidP="00B55525">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p>
    <w:p w:rsidR="000567B0" w:rsidRPr="000567B0" w:rsidRDefault="000567B0" w:rsidP="000567B0">
      <w:pPr>
        <w:spacing w:after="0" w:line="240" w:lineRule="auto"/>
        <w:jc w:val="both"/>
        <w:rPr>
          <w:rFonts w:ascii="Times New Roman" w:hAnsi="Times New Roman"/>
          <w:b/>
          <w:sz w:val="24"/>
          <w:szCs w:val="24"/>
        </w:rPr>
      </w:pPr>
    </w:p>
    <w:p w:rsidR="00854C4A" w:rsidRPr="00854C4A" w:rsidRDefault="00854C4A" w:rsidP="00854C4A">
      <w:pPr>
        <w:spacing w:after="0" w:line="240" w:lineRule="auto"/>
        <w:jc w:val="center"/>
        <w:rPr>
          <w:rFonts w:ascii="Times New Roman" w:hAnsi="Times New Roman"/>
          <w:b/>
          <w:sz w:val="24"/>
          <w:szCs w:val="24"/>
        </w:rPr>
      </w:pPr>
      <w:r w:rsidRPr="00854C4A">
        <w:rPr>
          <w:rFonts w:ascii="Times New Roman" w:hAnsi="Times New Roman"/>
          <w:b/>
          <w:sz w:val="24"/>
          <w:szCs w:val="24"/>
        </w:rPr>
        <w:t xml:space="preserve">DECLARATION ON PROFESSIONAL INDEPENDENCE </w:t>
      </w:r>
    </w:p>
    <w:p w:rsidR="00854C4A" w:rsidRPr="00854C4A" w:rsidRDefault="00854C4A" w:rsidP="00854C4A">
      <w:pPr>
        <w:spacing w:after="0" w:line="240" w:lineRule="auto"/>
        <w:jc w:val="center"/>
        <w:rPr>
          <w:rFonts w:ascii="Times New Roman" w:hAnsi="Times New Roman"/>
          <w:b/>
          <w:sz w:val="24"/>
          <w:szCs w:val="24"/>
        </w:rPr>
      </w:pPr>
      <w:r w:rsidRPr="00854C4A">
        <w:rPr>
          <w:rFonts w:ascii="Times New Roman" w:hAnsi="Times New Roman"/>
          <w:b/>
          <w:sz w:val="24"/>
          <w:szCs w:val="24"/>
        </w:rPr>
        <w:t>AND ABSENCE OF CONFLICTS OF INTEREST</w:t>
      </w:r>
    </w:p>
    <w:p w:rsidR="00854C4A" w:rsidRPr="00854C4A" w:rsidRDefault="00854C4A" w:rsidP="00854C4A">
      <w:pPr>
        <w:spacing w:after="0" w:line="240" w:lineRule="auto"/>
        <w:jc w:val="center"/>
        <w:rPr>
          <w:rFonts w:ascii="Times New Roman" w:hAnsi="Times New Roman"/>
          <w:b/>
          <w:sz w:val="24"/>
          <w:szCs w:val="24"/>
        </w:rPr>
      </w:pPr>
    </w:p>
    <w:p w:rsidR="00854C4A" w:rsidRPr="00854C4A" w:rsidRDefault="00854C4A" w:rsidP="00854C4A">
      <w:pPr>
        <w:spacing w:after="0" w:line="240" w:lineRule="auto"/>
        <w:jc w:val="center"/>
        <w:rPr>
          <w:rFonts w:ascii="Times New Roman" w:hAnsi="Times New Roman"/>
          <w:b/>
          <w:sz w:val="24"/>
          <w:szCs w:val="24"/>
        </w:rPr>
      </w:pPr>
    </w:p>
    <w:p w:rsidR="00854C4A" w:rsidRPr="00854C4A" w:rsidRDefault="00854C4A" w:rsidP="00854C4A">
      <w:pPr>
        <w:spacing w:after="0" w:line="240" w:lineRule="auto"/>
        <w:jc w:val="center"/>
        <w:rPr>
          <w:rFonts w:ascii="Times New Roman" w:hAnsi="Times New Roman"/>
          <w:b/>
          <w:sz w:val="24"/>
          <w:szCs w:val="24"/>
        </w:rPr>
      </w:pPr>
    </w:p>
    <w:p w:rsidR="00854C4A" w:rsidRPr="00854C4A" w:rsidRDefault="00854C4A" w:rsidP="00854C4A">
      <w:pPr>
        <w:spacing w:after="0" w:line="240" w:lineRule="auto"/>
        <w:jc w:val="both"/>
        <w:rPr>
          <w:rFonts w:ascii="Times New Roman" w:hAnsi="Times New Roman"/>
          <w:b/>
          <w:sz w:val="24"/>
          <w:szCs w:val="24"/>
        </w:rPr>
      </w:pPr>
      <w:r w:rsidRPr="00854C4A">
        <w:rPr>
          <w:rFonts w:ascii="Times New Roman" w:hAnsi="Times New Roman"/>
          <w:sz w:val="24"/>
          <w:szCs w:val="24"/>
        </w:rPr>
        <w:t>A conflict of interest may arise in particular as a result of economic interests, political or national affinities, family or emotional ties, or any other relevant connection or shared interest</w:t>
      </w:r>
      <w:r w:rsidR="00CF75DA">
        <w:rPr>
          <w:rFonts w:ascii="Times New Roman" w:hAnsi="Times New Roman"/>
          <w:sz w:val="24"/>
          <w:szCs w:val="24"/>
        </w:rPr>
        <w:t>, which may negatively affect the performance of the contract.</w:t>
      </w:r>
      <w:r w:rsidR="008B54A3">
        <w:rPr>
          <w:rFonts w:ascii="Times New Roman" w:hAnsi="Times New Roman"/>
          <w:sz w:val="24"/>
          <w:szCs w:val="24"/>
        </w:rPr>
        <w:t xml:space="preserve"> </w:t>
      </w:r>
      <w:r w:rsidRPr="00854C4A">
        <w:rPr>
          <w:rFonts w:ascii="Times New Roman" w:hAnsi="Times New Roman"/>
          <w:sz w:val="24"/>
          <w:szCs w:val="24"/>
        </w:rPr>
        <w:t>Not all interests lead to a conflict.</w:t>
      </w:r>
    </w:p>
    <w:p w:rsidR="00854C4A" w:rsidRPr="00854C4A" w:rsidRDefault="00854C4A" w:rsidP="00854C4A">
      <w:pPr>
        <w:spacing w:after="0" w:line="240" w:lineRule="auto"/>
        <w:jc w:val="both"/>
        <w:rPr>
          <w:rFonts w:ascii="Times New Roman" w:hAnsi="Times New Roman"/>
          <w:b/>
          <w:sz w:val="24"/>
          <w:szCs w:val="24"/>
        </w:rPr>
      </w:pPr>
    </w:p>
    <w:p w:rsidR="00854C4A" w:rsidRPr="00854C4A" w:rsidRDefault="00854C4A" w:rsidP="00854C4A">
      <w:pPr>
        <w:spacing w:after="0" w:line="240" w:lineRule="auto"/>
        <w:jc w:val="both"/>
        <w:rPr>
          <w:rFonts w:ascii="Times New Roman" w:hAnsi="Times New Roman"/>
          <w:b/>
          <w:sz w:val="24"/>
          <w:szCs w:val="24"/>
        </w:rPr>
      </w:pPr>
    </w:p>
    <w:p w:rsidR="00854C4A" w:rsidRPr="00854C4A" w:rsidRDefault="00854C4A" w:rsidP="00854C4A">
      <w:pPr>
        <w:spacing w:after="0" w:line="240" w:lineRule="auto"/>
        <w:jc w:val="both"/>
        <w:rPr>
          <w:rFonts w:ascii="Times New Roman" w:hAnsi="Times New Roman"/>
          <w:b/>
          <w:sz w:val="24"/>
          <w:szCs w:val="24"/>
        </w:rPr>
      </w:pPr>
      <w:r w:rsidRPr="00854C4A">
        <w:rPr>
          <w:rFonts w:ascii="Times New Roman" w:hAnsi="Times New Roman"/>
          <w:b/>
          <w:sz w:val="24"/>
          <w:szCs w:val="24"/>
        </w:rPr>
        <w:t xml:space="preserve">The undersigned ........................................................................ </w:t>
      </w:r>
      <w:r w:rsidR="00A32EFE">
        <w:rPr>
          <w:rFonts w:ascii="Times New Roman" w:hAnsi="Times New Roman"/>
          <w:b/>
          <w:sz w:val="24"/>
          <w:szCs w:val="24"/>
        </w:rPr>
        <w:t>producing the</w:t>
      </w:r>
      <w:r w:rsidR="000E7DE0">
        <w:rPr>
          <w:rFonts w:ascii="Times New Roman" w:hAnsi="Times New Roman"/>
          <w:b/>
          <w:sz w:val="24"/>
          <w:szCs w:val="24"/>
        </w:rPr>
        <w:t xml:space="preserve"> publication </w:t>
      </w:r>
      <w:proofErr w:type="gramStart"/>
      <w:r w:rsidR="00A32EFE" w:rsidRPr="00A32EFE">
        <w:rPr>
          <w:rFonts w:ascii="Times New Roman" w:hAnsi="Times New Roman"/>
          <w:b/>
          <w:sz w:val="24"/>
          <w:szCs w:val="24"/>
        </w:rPr>
        <w:t>...........................................................................[</w:t>
      </w:r>
      <w:proofErr w:type="gramEnd"/>
      <w:r w:rsidR="00A32EFE" w:rsidRPr="00A32EFE">
        <w:rPr>
          <w:rFonts w:ascii="Times New Roman" w:hAnsi="Times New Roman"/>
          <w:b/>
          <w:sz w:val="24"/>
          <w:szCs w:val="24"/>
        </w:rPr>
        <w:t xml:space="preserve">Title of the publication] </w:t>
      </w:r>
      <w:r w:rsidR="000E7DE0">
        <w:rPr>
          <w:rFonts w:ascii="Times New Roman" w:hAnsi="Times New Roman"/>
          <w:b/>
          <w:sz w:val="24"/>
          <w:szCs w:val="24"/>
        </w:rPr>
        <w:t>for the European Science</w:t>
      </w:r>
      <w:r w:rsidR="004171C5">
        <w:rPr>
          <w:rFonts w:ascii="Times New Roman" w:hAnsi="Times New Roman"/>
          <w:b/>
          <w:sz w:val="24"/>
          <w:szCs w:val="24"/>
        </w:rPr>
        <w:t>-M</w:t>
      </w:r>
      <w:r w:rsidR="000E7DE0">
        <w:rPr>
          <w:rFonts w:ascii="Times New Roman" w:hAnsi="Times New Roman"/>
          <w:b/>
          <w:sz w:val="24"/>
          <w:szCs w:val="24"/>
        </w:rPr>
        <w:t xml:space="preserve">edia Hub </w:t>
      </w:r>
      <w:r w:rsidRPr="00854C4A">
        <w:rPr>
          <w:rFonts w:ascii="Times New Roman" w:hAnsi="Times New Roman"/>
          <w:b/>
          <w:sz w:val="24"/>
          <w:szCs w:val="24"/>
        </w:rPr>
        <w:t xml:space="preserve">declares that: </w:t>
      </w:r>
    </w:p>
    <w:p w:rsidR="00854C4A" w:rsidRPr="00854C4A" w:rsidRDefault="00854C4A" w:rsidP="00854C4A">
      <w:pPr>
        <w:spacing w:after="0" w:line="240" w:lineRule="auto"/>
        <w:jc w:val="both"/>
        <w:rPr>
          <w:rFonts w:ascii="Times New Roman" w:hAnsi="Times New Roman"/>
          <w:sz w:val="24"/>
          <w:szCs w:val="24"/>
        </w:rPr>
      </w:pPr>
    </w:p>
    <w:p w:rsidR="00854C4A" w:rsidRPr="00854C4A" w:rsidRDefault="00854C4A" w:rsidP="00854C4A">
      <w:pPr>
        <w:numPr>
          <w:ilvl w:val="0"/>
          <w:numId w:val="16"/>
        </w:numPr>
        <w:spacing w:after="0" w:line="240" w:lineRule="auto"/>
        <w:jc w:val="both"/>
        <w:rPr>
          <w:rFonts w:ascii="Times New Roman" w:hAnsi="Times New Roman"/>
          <w:sz w:val="24"/>
          <w:szCs w:val="24"/>
        </w:rPr>
      </w:pPr>
      <w:r w:rsidRPr="00854C4A">
        <w:rPr>
          <w:rFonts w:ascii="Times New Roman" w:hAnsi="Times New Roman"/>
          <w:sz w:val="24"/>
          <w:szCs w:val="24"/>
        </w:rPr>
        <w:t xml:space="preserve">he/she will execute his/her responsibilities in full independence of other professional and academic commitments; </w:t>
      </w:r>
    </w:p>
    <w:p w:rsidR="00854C4A" w:rsidRPr="00854C4A" w:rsidRDefault="00854C4A" w:rsidP="00854C4A">
      <w:pPr>
        <w:numPr>
          <w:ilvl w:val="0"/>
          <w:numId w:val="16"/>
        </w:numPr>
        <w:spacing w:after="0" w:line="240" w:lineRule="auto"/>
        <w:jc w:val="both"/>
        <w:rPr>
          <w:rFonts w:ascii="Times New Roman" w:hAnsi="Times New Roman"/>
          <w:sz w:val="24"/>
          <w:szCs w:val="24"/>
        </w:rPr>
      </w:pPr>
      <w:r w:rsidRPr="00854C4A">
        <w:rPr>
          <w:rFonts w:ascii="Times New Roman" w:hAnsi="Times New Roman"/>
          <w:sz w:val="24"/>
          <w:szCs w:val="24"/>
        </w:rPr>
        <w:t>he/she is not affected by any conflict of interest within the context of this procedure arising in particular from any economic interests, from political or national associations, from family or other personal links, or from any other relationships or common interests</w:t>
      </w:r>
      <w:r w:rsidR="00CF75DA">
        <w:rPr>
          <w:rFonts w:ascii="Times New Roman" w:hAnsi="Times New Roman"/>
          <w:sz w:val="24"/>
          <w:szCs w:val="24"/>
        </w:rPr>
        <w:t xml:space="preserve"> which may negatively affect the performance of the contract</w:t>
      </w:r>
      <w:r w:rsidRPr="00854C4A">
        <w:rPr>
          <w:rFonts w:ascii="Times New Roman" w:hAnsi="Times New Roman"/>
          <w:sz w:val="24"/>
          <w:szCs w:val="24"/>
        </w:rPr>
        <w:t>;</w:t>
      </w:r>
    </w:p>
    <w:p w:rsidR="00854C4A" w:rsidRPr="00854C4A" w:rsidRDefault="00854C4A" w:rsidP="00854C4A">
      <w:pPr>
        <w:numPr>
          <w:ilvl w:val="0"/>
          <w:numId w:val="16"/>
        </w:numPr>
        <w:spacing w:after="0" w:line="240" w:lineRule="auto"/>
        <w:jc w:val="both"/>
        <w:rPr>
          <w:rFonts w:ascii="Times New Roman" w:hAnsi="Times New Roman"/>
          <w:sz w:val="24"/>
          <w:szCs w:val="24"/>
        </w:rPr>
      </w:pPr>
      <w:r w:rsidRPr="00854C4A">
        <w:rPr>
          <w:rFonts w:ascii="Times New Roman" w:hAnsi="Times New Roman"/>
          <w:sz w:val="24"/>
          <w:szCs w:val="24"/>
        </w:rPr>
        <w:t>there are no professional or financial constraints on the prospective contractor's availability to carry out the required assignments, or that would compromise the impartiality of the advice given;</w:t>
      </w:r>
    </w:p>
    <w:p w:rsidR="00854C4A" w:rsidRPr="00854C4A" w:rsidRDefault="00854C4A" w:rsidP="00854C4A">
      <w:pPr>
        <w:numPr>
          <w:ilvl w:val="0"/>
          <w:numId w:val="16"/>
        </w:numPr>
        <w:spacing w:after="0" w:line="240" w:lineRule="auto"/>
        <w:jc w:val="both"/>
        <w:rPr>
          <w:rFonts w:ascii="Times New Roman" w:hAnsi="Times New Roman"/>
          <w:sz w:val="24"/>
          <w:szCs w:val="24"/>
        </w:rPr>
      </w:pPr>
      <w:proofErr w:type="gramStart"/>
      <w:r w:rsidRPr="00854C4A">
        <w:rPr>
          <w:rFonts w:ascii="Times New Roman" w:hAnsi="Times New Roman"/>
          <w:sz w:val="24"/>
          <w:szCs w:val="24"/>
        </w:rPr>
        <w:t>he/she</w:t>
      </w:r>
      <w:proofErr w:type="gramEnd"/>
      <w:r w:rsidRPr="00854C4A">
        <w:rPr>
          <w:rFonts w:ascii="Times New Roman" w:hAnsi="Times New Roman"/>
          <w:sz w:val="24"/>
          <w:szCs w:val="24"/>
        </w:rPr>
        <w:t xml:space="preserve"> will notify the European Parliament without delay if the above situation changes, particularly in such a way as to compromise the independent nature of the advice.</w:t>
      </w:r>
    </w:p>
    <w:p w:rsidR="00854C4A" w:rsidRPr="00854C4A" w:rsidRDefault="00854C4A" w:rsidP="00854C4A">
      <w:pPr>
        <w:spacing w:after="0" w:line="240" w:lineRule="auto"/>
        <w:jc w:val="both"/>
        <w:rPr>
          <w:rFonts w:ascii="Times New Roman" w:hAnsi="Times New Roman"/>
          <w:b/>
          <w:sz w:val="24"/>
          <w:szCs w:val="24"/>
        </w:rPr>
      </w:pPr>
    </w:p>
    <w:p w:rsidR="00854C4A" w:rsidRPr="00854C4A" w:rsidRDefault="00854C4A" w:rsidP="00854C4A">
      <w:pPr>
        <w:spacing w:after="0" w:line="240" w:lineRule="auto"/>
        <w:jc w:val="both"/>
        <w:rPr>
          <w:rFonts w:ascii="Times New Roman" w:hAnsi="Times New Roman"/>
          <w:b/>
          <w:sz w:val="24"/>
          <w:szCs w:val="24"/>
        </w:rPr>
      </w:pPr>
    </w:p>
    <w:p w:rsidR="00854C4A" w:rsidRPr="00854C4A" w:rsidRDefault="00854C4A" w:rsidP="00854C4A">
      <w:pPr>
        <w:spacing w:after="0" w:line="240" w:lineRule="auto"/>
        <w:jc w:val="both"/>
        <w:rPr>
          <w:rFonts w:ascii="Times New Roman" w:hAnsi="Times New Roman"/>
          <w:b/>
          <w:i/>
          <w:sz w:val="24"/>
          <w:szCs w:val="24"/>
        </w:rPr>
      </w:pPr>
      <w:r w:rsidRPr="00854C4A">
        <w:rPr>
          <w:rFonts w:ascii="Times New Roman" w:hAnsi="Times New Roman"/>
          <w:b/>
          <w:i/>
          <w:sz w:val="24"/>
          <w:szCs w:val="24"/>
        </w:rPr>
        <w:t xml:space="preserve">If applicable, please list in Annex I attached to this declaration, explicit information regarding </w:t>
      </w:r>
    </w:p>
    <w:p w:rsidR="00854C4A" w:rsidRPr="00854C4A" w:rsidRDefault="00854C4A" w:rsidP="00854C4A">
      <w:pPr>
        <w:spacing w:after="0" w:line="240" w:lineRule="auto"/>
        <w:jc w:val="both"/>
        <w:rPr>
          <w:rFonts w:ascii="Times New Roman" w:hAnsi="Times New Roman"/>
          <w:sz w:val="24"/>
          <w:szCs w:val="24"/>
        </w:rPr>
      </w:pPr>
      <w:r w:rsidRPr="00854C4A">
        <w:rPr>
          <w:rFonts w:ascii="Times New Roman" w:hAnsi="Times New Roman"/>
          <w:b/>
          <w:sz w:val="24"/>
          <w:szCs w:val="24"/>
        </w:rPr>
        <w:br/>
        <w:t xml:space="preserve"> - previous or forthcoming work on the same subject area</w:t>
      </w:r>
      <w:r w:rsidRPr="00854C4A">
        <w:rPr>
          <w:rFonts w:ascii="Times New Roman" w:hAnsi="Times New Roman"/>
          <w:sz w:val="24"/>
          <w:szCs w:val="24"/>
        </w:rPr>
        <w:t xml:space="preserve"> for,</w:t>
      </w:r>
      <w:r w:rsidRPr="00854C4A">
        <w:rPr>
          <w:rFonts w:ascii="Times New Roman" w:hAnsi="Times New Roman"/>
          <w:b/>
          <w:sz w:val="24"/>
          <w:szCs w:val="24"/>
        </w:rPr>
        <w:t xml:space="preserve"> or formal role within, </w:t>
      </w:r>
      <w:r w:rsidRPr="00854C4A">
        <w:rPr>
          <w:rFonts w:ascii="Times New Roman" w:hAnsi="Times New Roman"/>
          <w:sz w:val="24"/>
          <w:szCs w:val="24"/>
        </w:rPr>
        <w:t xml:space="preserve"> any private or public, national or international sector body, governmental or non-governmental organisations active in the field covered by the research project</w:t>
      </w:r>
    </w:p>
    <w:p w:rsidR="00854C4A" w:rsidRPr="00854C4A" w:rsidRDefault="00854C4A" w:rsidP="00854C4A">
      <w:pPr>
        <w:spacing w:after="0" w:line="240" w:lineRule="auto"/>
        <w:jc w:val="both"/>
        <w:rPr>
          <w:rFonts w:ascii="Times New Roman" w:hAnsi="Times New Roman"/>
          <w:sz w:val="24"/>
          <w:szCs w:val="24"/>
        </w:rPr>
      </w:pPr>
    </w:p>
    <w:p w:rsidR="00854C4A" w:rsidRPr="00772A5F" w:rsidRDefault="00772A5F" w:rsidP="00772A5F">
      <w:pPr>
        <w:spacing w:after="0" w:line="240" w:lineRule="auto"/>
        <w:jc w:val="both"/>
        <w:rPr>
          <w:rFonts w:ascii="Times New Roman" w:hAnsi="Times New Roman"/>
          <w:sz w:val="24"/>
          <w:szCs w:val="24"/>
        </w:rPr>
      </w:pPr>
      <w:r w:rsidRPr="00772A5F">
        <w:rPr>
          <w:rFonts w:ascii="Times New Roman" w:hAnsi="Times New Roman"/>
          <w:b/>
          <w:sz w:val="24"/>
          <w:szCs w:val="24"/>
        </w:rPr>
        <w:t>The undersigned ........................................................................</w:t>
      </w:r>
      <w:r>
        <w:rPr>
          <w:rFonts w:ascii="Times New Roman" w:hAnsi="Times New Roman"/>
          <w:b/>
          <w:sz w:val="24"/>
          <w:szCs w:val="24"/>
        </w:rPr>
        <w:t xml:space="preserve">also engages in </w:t>
      </w:r>
      <w:r w:rsidR="00A32EFE">
        <w:rPr>
          <w:rFonts w:ascii="Times New Roman" w:hAnsi="Times New Roman"/>
          <w:b/>
          <w:sz w:val="24"/>
          <w:szCs w:val="24"/>
        </w:rPr>
        <w:t xml:space="preserve">providing the </w:t>
      </w:r>
      <w:r w:rsidR="00A32EFE" w:rsidRPr="00A32EFE">
        <w:rPr>
          <w:rFonts w:ascii="Times New Roman" w:hAnsi="Times New Roman"/>
          <w:b/>
          <w:sz w:val="24"/>
          <w:szCs w:val="24"/>
        </w:rPr>
        <w:t xml:space="preserve">European Parliament </w:t>
      </w:r>
      <w:r w:rsidR="00A32EFE">
        <w:rPr>
          <w:rFonts w:ascii="Times New Roman" w:hAnsi="Times New Roman"/>
          <w:b/>
          <w:sz w:val="24"/>
          <w:szCs w:val="24"/>
        </w:rPr>
        <w:t xml:space="preserve">with the declaration in Annex II, signed by </w:t>
      </w:r>
      <w:r>
        <w:rPr>
          <w:rFonts w:ascii="Times New Roman" w:hAnsi="Times New Roman"/>
          <w:b/>
          <w:sz w:val="24"/>
          <w:szCs w:val="24"/>
        </w:rPr>
        <w:t>any scientist or different third party providing inputs to the publication</w:t>
      </w:r>
      <w:r w:rsidR="00A32EFE">
        <w:rPr>
          <w:rFonts w:ascii="Times New Roman" w:hAnsi="Times New Roman"/>
          <w:b/>
          <w:sz w:val="24"/>
          <w:szCs w:val="24"/>
        </w:rPr>
        <w:t>.</w:t>
      </w:r>
    </w:p>
    <w:p w:rsidR="00854C4A" w:rsidRPr="00854C4A" w:rsidRDefault="00854C4A" w:rsidP="00854C4A">
      <w:pPr>
        <w:tabs>
          <w:tab w:val="left" w:pos="360"/>
          <w:tab w:val="left" w:pos="1080"/>
        </w:tabs>
        <w:spacing w:after="0" w:line="240" w:lineRule="auto"/>
        <w:jc w:val="both"/>
        <w:rPr>
          <w:rFonts w:ascii="Times New Roman" w:hAnsi="Times New Roman"/>
          <w:color w:val="000000"/>
          <w:szCs w:val="24"/>
        </w:rPr>
      </w:pPr>
    </w:p>
    <w:p w:rsidR="00854C4A" w:rsidRPr="00854C4A" w:rsidRDefault="00854C4A" w:rsidP="00854C4A">
      <w:pPr>
        <w:tabs>
          <w:tab w:val="left" w:pos="360"/>
          <w:tab w:val="left" w:pos="1080"/>
        </w:tabs>
        <w:spacing w:after="0" w:line="240" w:lineRule="auto"/>
        <w:jc w:val="both"/>
        <w:rPr>
          <w:rFonts w:ascii="Times New Roman" w:hAnsi="Times New Roman"/>
          <w:color w:val="000000"/>
          <w:sz w:val="24"/>
          <w:szCs w:val="24"/>
        </w:rPr>
      </w:pPr>
    </w:p>
    <w:p w:rsidR="00854C4A" w:rsidRPr="00854C4A" w:rsidRDefault="00854C4A" w:rsidP="00854C4A">
      <w:pPr>
        <w:tabs>
          <w:tab w:val="left" w:pos="360"/>
          <w:tab w:val="left" w:pos="1080"/>
        </w:tabs>
        <w:spacing w:after="0" w:line="240" w:lineRule="auto"/>
        <w:jc w:val="both"/>
        <w:rPr>
          <w:rFonts w:ascii="Times New Roman" w:hAnsi="Times New Roman"/>
          <w:color w:val="000000"/>
          <w:sz w:val="24"/>
          <w:szCs w:val="24"/>
        </w:rPr>
      </w:pPr>
      <w:r w:rsidRPr="00854C4A">
        <w:rPr>
          <w:rFonts w:ascii="Times New Roman" w:hAnsi="Times New Roman"/>
          <w:color w:val="000000"/>
          <w:sz w:val="24"/>
          <w:szCs w:val="24"/>
        </w:rPr>
        <w:t>Done at …………………… on …………………………….</w:t>
      </w:r>
    </w:p>
    <w:p w:rsidR="00854C4A" w:rsidRPr="00854C4A" w:rsidRDefault="00854C4A" w:rsidP="00854C4A">
      <w:pPr>
        <w:tabs>
          <w:tab w:val="left" w:pos="360"/>
          <w:tab w:val="left" w:pos="1080"/>
        </w:tabs>
        <w:spacing w:after="0" w:line="240" w:lineRule="auto"/>
        <w:jc w:val="both"/>
        <w:rPr>
          <w:rFonts w:ascii="Times New Roman" w:hAnsi="Times New Roman"/>
          <w:color w:val="000000"/>
          <w:sz w:val="24"/>
          <w:szCs w:val="24"/>
        </w:rPr>
      </w:pPr>
    </w:p>
    <w:p w:rsidR="00854C4A" w:rsidRPr="00854C4A" w:rsidRDefault="00854C4A" w:rsidP="00854C4A">
      <w:pPr>
        <w:tabs>
          <w:tab w:val="left" w:pos="360"/>
          <w:tab w:val="left" w:pos="1080"/>
        </w:tabs>
        <w:spacing w:after="0" w:line="240" w:lineRule="auto"/>
        <w:jc w:val="both"/>
        <w:rPr>
          <w:rFonts w:ascii="Times New Roman" w:hAnsi="Times New Roman"/>
          <w:color w:val="000000"/>
          <w:sz w:val="24"/>
          <w:szCs w:val="24"/>
        </w:rPr>
      </w:pPr>
    </w:p>
    <w:p w:rsidR="000567B0" w:rsidRDefault="00854C4A" w:rsidP="00854C4A">
      <w:pPr>
        <w:tabs>
          <w:tab w:val="left" w:pos="360"/>
          <w:tab w:val="left" w:pos="5400"/>
        </w:tabs>
        <w:spacing w:after="0" w:line="240" w:lineRule="auto"/>
        <w:jc w:val="both"/>
        <w:rPr>
          <w:rFonts w:ascii="Times New Roman" w:hAnsi="Times New Roman"/>
          <w:color w:val="000000"/>
          <w:sz w:val="24"/>
          <w:szCs w:val="24"/>
        </w:rPr>
      </w:pPr>
      <w:r w:rsidRPr="00854C4A">
        <w:rPr>
          <w:rFonts w:ascii="Times New Roman" w:hAnsi="Times New Roman"/>
          <w:color w:val="000000"/>
          <w:sz w:val="24"/>
          <w:szCs w:val="24"/>
        </w:rPr>
        <w:t>Signature ….…………………………………</w:t>
      </w:r>
    </w:p>
    <w:p w:rsidR="00D66224" w:rsidRDefault="00D66224" w:rsidP="00A32EFE">
      <w:pPr>
        <w:tabs>
          <w:tab w:val="left" w:pos="360"/>
          <w:tab w:val="left" w:pos="5387"/>
        </w:tabs>
        <w:spacing w:after="0" w:line="240" w:lineRule="auto"/>
        <w:jc w:val="both"/>
        <w:rPr>
          <w:rFonts w:ascii="Arial Narrow" w:eastAsia="Times New Roman" w:hAnsi="Arial Narrow" w:cs="Arial"/>
          <w:color w:val="777777"/>
          <w:sz w:val="20"/>
          <w:szCs w:val="20"/>
          <w:lang w:eastAsia="en-GB"/>
        </w:rPr>
      </w:pPr>
    </w:p>
    <w:p w:rsidR="00D66224" w:rsidRDefault="00D66224" w:rsidP="00A32EFE">
      <w:pPr>
        <w:tabs>
          <w:tab w:val="left" w:pos="360"/>
          <w:tab w:val="left" w:pos="5387"/>
        </w:tabs>
        <w:spacing w:after="0" w:line="240" w:lineRule="auto"/>
        <w:jc w:val="both"/>
        <w:rPr>
          <w:rFonts w:ascii="Arial Narrow" w:eastAsia="Times New Roman" w:hAnsi="Arial Narrow" w:cs="Arial"/>
          <w:color w:val="777777"/>
          <w:sz w:val="20"/>
          <w:szCs w:val="20"/>
          <w:lang w:eastAsia="en-GB"/>
        </w:rPr>
      </w:pPr>
    </w:p>
    <w:p w:rsidR="00D66224" w:rsidRDefault="00D66224" w:rsidP="00A32EFE">
      <w:pPr>
        <w:tabs>
          <w:tab w:val="left" w:pos="360"/>
          <w:tab w:val="left" w:pos="5387"/>
        </w:tabs>
        <w:spacing w:after="0" w:line="240" w:lineRule="auto"/>
        <w:jc w:val="both"/>
        <w:rPr>
          <w:rFonts w:ascii="Arial Narrow" w:eastAsia="Times New Roman" w:hAnsi="Arial Narrow" w:cs="Arial"/>
          <w:color w:val="777777"/>
          <w:sz w:val="20"/>
          <w:szCs w:val="20"/>
          <w:lang w:eastAsia="en-GB"/>
        </w:rPr>
      </w:pPr>
    </w:p>
    <w:p w:rsidR="00A32EFE" w:rsidRPr="00B55525" w:rsidRDefault="00A32EFE" w:rsidP="00A32EFE">
      <w:pPr>
        <w:tabs>
          <w:tab w:val="left" w:pos="360"/>
          <w:tab w:val="left" w:pos="5387"/>
        </w:tabs>
        <w:spacing w:after="0" w:line="240" w:lineRule="auto"/>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Directorate-General for Parliamentary Research Services (EPRS)</w:t>
      </w:r>
    </w:p>
    <w:p w:rsidR="00A32EFE" w:rsidRPr="00B55525" w:rsidRDefault="00A32EFE" w:rsidP="00A32EFE">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Directorate for Impact Assessment and European Added Value</w:t>
      </w:r>
    </w:p>
    <w:p w:rsidR="00A32EFE" w:rsidRDefault="00A32EFE" w:rsidP="00A32EFE">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Scientific</w:t>
      </w:r>
      <w:r>
        <w:rPr>
          <w:rFonts w:ascii="Arial Narrow" w:eastAsia="Times New Roman" w:hAnsi="Arial Narrow" w:cs="Arial"/>
          <w:color w:val="777777"/>
          <w:sz w:val="20"/>
          <w:szCs w:val="20"/>
          <w:lang w:eastAsia="en-GB"/>
        </w:rPr>
        <w:t xml:space="preserve"> </w:t>
      </w:r>
      <w:r w:rsidRPr="00B55525">
        <w:rPr>
          <w:rFonts w:ascii="Arial Narrow" w:eastAsia="Times New Roman" w:hAnsi="Arial Narrow" w:cs="Arial"/>
          <w:color w:val="777777"/>
          <w:sz w:val="20"/>
          <w:szCs w:val="20"/>
          <w:lang w:eastAsia="en-GB"/>
        </w:rPr>
        <w:t>Foresight Unit (STOA)</w:t>
      </w:r>
    </w:p>
    <w:p w:rsidR="00A32EFE" w:rsidRPr="00B55525" w:rsidRDefault="00D66224" w:rsidP="00A32EFE">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r>
        <w:rPr>
          <w:rFonts w:ascii="Times New Roman" w:hAnsi="Times New Roman"/>
          <w:b/>
          <w:bCs/>
          <w:noProof/>
          <w:sz w:val="32"/>
          <w:szCs w:val="32"/>
          <w:lang w:eastAsia="en-GB"/>
        </w:rPr>
        <w:drawing>
          <wp:anchor distT="0" distB="0" distL="114300" distR="114300" simplePos="0" relativeHeight="251661824" behindDoc="0" locked="0" layoutInCell="1" allowOverlap="1" wp14:anchorId="4A7B3D29" wp14:editId="74E6221C">
            <wp:simplePos x="0" y="0"/>
            <wp:positionH relativeFrom="column">
              <wp:posOffset>4652124</wp:posOffset>
            </wp:positionH>
            <wp:positionV relativeFrom="page">
              <wp:posOffset>421384</wp:posOffset>
            </wp:positionV>
            <wp:extent cx="1429385" cy="1134745"/>
            <wp:effectExtent l="0" t="0" r="0" b="0"/>
            <wp:wrapNone/>
            <wp:docPr id="2" name="Picture 2"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Colo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Annex I</w:t>
      </w: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D66224" w:rsidP="00D66224">
      <w:pPr>
        <w:tabs>
          <w:tab w:val="left" w:pos="360"/>
          <w:tab w:val="left" w:pos="5400"/>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P</w:t>
      </w:r>
      <w:r w:rsidR="00A32EFE" w:rsidRPr="00A32EFE">
        <w:rPr>
          <w:rFonts w:ascii="Times New Roman" w:hAnsi="Times New Roman"/>
          <w:b/>
          <w:color w:val="000000"/>
          <w:sz w:val="24"/>
          <w:szCs w:val="24"/>
        </w:rPr>
        <w:t>revious or forthcoming work on the same subject area</w:t>
      </w:r>
      <w:r w:rsidR="00A32EFE" w:rsidRPr="00A32EFE">
        <w:rPr>
          <w:rFonts w:ascii="Times New Roman" w:hAnsi="Times New Roman"/>
          <w:color w:val="000000"/>
          <w:sz w:val="24"/>
          <w:szCs w:val="24"/>
        </w:rPr>
        <w:t xml:space="preserve"> for,</w:t>
      </w:r>
      <w:r w:rsidR="00A32EFE" w:rsidRPr="00A32EFE">
        <w:rPr>
          <w:rFonts w:ascii="Times New Roman" w:hAnsi="Times New Roman"/>
          <w:b/>
          <w:color w:val="000000"/>
          <w:sz w:val="24"/>
          <w:szCs w:val="24"/>
        </w:rPr>
        <w:t xml:space="preserve"> or formal role within, </w:t>
      </w:r>
      <w:r w:rsidR="00A32EFE" w:rsidRPr="00A32EFE">
        <w:rPr>
          <w:rFonts w:ascii="Times New Roman" w:hAnsi="Times New Roman"/>
          <w:color w:val="000000"/>
          <w:sz w:val="24"/>
          <w:szCs w:val="24"/>
        </w:rPr>
        <w:t xml:space="preserve"> any private or public, national or international sector body, governmental or non-governmental organisations active in the field covered by the research project</w:t>
      </w:r>
      <w:r>
        <w:rPr>
          <w:rFonts w:ascii="Times New Roman" w:hAnsi="Times New Roman"/>
          <w:color w:val="000000"/>
          <w:sz w:val="24"/>
          <w:szCs w:val="24"/>
        </w:rPr>
        <w:t>:</w:t>
      </w:r>
    </w:p>
    <w:p w:rsidR="00D66224" w:rsidRDefault="00D66224" w:rsidP="00D66224">
      <w:pPr>
        <w:tabs>
          <w:tab w:val="left" w:pos="360"/>
          <w:tab w:val="left" w:pos="5400"/>
        </w:tabs>
        <w:spacing w:after="0" w:line="240" w:lineRule="auto"/>
        <w:jc w:val="both"/>
        <w:rPr>
          <w:rFonts w:ascii="Times New Roman" w:hAnsi="Times New Roman"/>
          <w:color w:val="000000"/>
          <w:sz w:val="24"/>
          <w:szCs w:val="24"/>
        </w:rPr>
      </w:pPr>
    </w:p>
    <w:p w:rsidR="00D66224" w:rsidRDefault="00D66224" w:rsidP="00D66224">
      <w:pPr>
        <w:tabs>
          <w:tab w:val="left" w:pos="360"/>
          <w:tab w:val="left" w:pos="54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
    <w:p w:rsidR="00D66224" w:rsidRDefault="00D66224" w:rsidP="00D66224">
      <w:pPr>
        <w:tabs>
          <w:tab w:val="left" w:pos="360"/>
          <w:tab w:val="left" w:pos="5400"/>
        </w:tabs>
        <w:spacing w:after="0" w:line="240" w:lineRule="auto"/>
        <w:jc w:val="both"/>
        <w:rPr>
          <w:rFonts w:ascii="Times New Roman" w:hAnsi="Times New Roman"/>
          <w:color w:val="000000"/>
          <w:sz w:val="24"/>
          <w:szCs w:val="24"/>
        </w:rPr>
      </w:pPr>
    </w:p>
    <w:p w:rsidR="00A32EFE" w:rsidRDefault="00D66224" w:rsidP="00D66224">
      <w:pPr>
        <w:tabs>
          <w:tab w:val="left" w:pos="360"/>
          <w:tab w:val="left" w:pos="54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
    <w:p w:rsidR="00D66224" w:rsidRDefault="00D66224" w:rsidP="00D66224">
      <w:pPr>
        <w:tabs>
          <w:tab w:val="left" w:pos="360"/>
          <w:tab w:val="left" w:pos="5400"/>
        </w:tabs>
        <w:spacing w:after="0" w:line="240" w:lineRule="auto"/>
        <w:jc w:val="both"/>
        <w:rPr>
          <w:rFonts w:ascii="Times New Roman" w:hAnsi="Times New Roman"/>
          <w:color w:val="000000"/>
          <w:sz w:val="24"/>
          <w:szCs w:val="24"/>
        </w:rPr>
      </w:pPr>
    </w:p>
    <w:p w:rsidR="00D66224" w:rsidRPr="00D66224" w:rsidRDefault="00D66224" w:rsidP="00D66224">
      <w:pPr>
        <w:tabs>
          <w:tab w:val="left" w:pos="360"/>
          <w:tab w:val="left" w:pos="5400"/>
        </w:tabs>
        <w:spacing w:after="0" w:line="240" w:lineRule="auto"/>
        <w:jc w:val="both"/>
        <w:rPr>
          <w:rFonts w:ascii="Times New Roman" w:hAnsi="Times New Roman"/>
          <w:color w:val="000000"/>
          <w:sz w:val="24"/>
          <w:szCs w:val="24"/>
        </w:rPr>
      </w:pPr>
      <w:r w:rsidRPr="00D66224">
        <w:rPr>
          <w:rFonts w:ascii="Times New Roman" w:hAnsi="Times New Roman"/>
          <w:color w:val="000000"/>
          <w:sz w:val="24"/>
          <w:szCs w:val="24"/>
        </w:rPr>
        <w:t>-  .....................</w:t>
      </w:r>
    </w:p>
    <w:p w:rsidR="00D66224" w:rsidRDefault="00D66224" w:rsidP="00D66224">
      <w:pPr>
        <w:tabs>
          <w:tab w:val="left" w:pos="360"/>
          <w:tab w:val="left" w:pos="5400"/>
        </w:tabs>
        <w:spacing w:after="0" w:line="240" w:lineRule="auto"/>
        <w:jc w:val="both"/>
        <w:rPr>
          <w:rFonts w:ascii="Times New Roman" w:hAnsi="Times New Roman"/>
          <w:color w:val="000000"/>
          <w:sz w:val="24"/>
          <w:szCs w:val="24"/>
        </w:rPr>
      </w:pPr>
    </w:p>
    <w:p w:rsidR="00D66224" w:rsidRDefault="00D66224" w:rsidP="00D66224">
      <w:pPr>
        <w:tabs>
          <w:tab w:val="left" w:pos="360"/>
          <w:tab w:val="left" w:pos="5400"/>
        </w:tabs>
        <w:spacing w:after="0" w:line="240" w:lineRule="auto"/>
        <w:jc w:val="both"/>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D66224" w:rsidRDefault="00D66224"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A32EFE" w:rsidRDefault="00A32EFE" w:rsidP="00A32EFE">
      <w:pPr>
        <w:tabs>
          <w:tab w:val="left" w:pos="360"/>
          <w:tab w:val="left" w:pos="5400"/>
        </w:tabs>
        <w:spacing w:after="0" w:line="240" w:lineRule="auto"/>
        <w:jc w:val="center"/>
        <w:rPr>
          <w:rFonts w:ascii="Times New Roman" w:hAnsi="Times New Roman"/>
          <w:color w:val="000000"/>
          <w:sz w:val="24"/>
          <w:szCs w:val="24"/>
        </w:rPr>
      </w:pPr>
    </w:p>
    <w:p w:rsidR="00772A5F" w:rsidRDefault="00D66224" w:rsidP="00D66224">
      <w:pPr>
        <w:tabs>
          <w:tab w:val="left" w:pos="360"/>
          <w:tab w:val="left" w:pos="5387"/>
        </w:tabs>
        <w:spacing w:after="0" w:line="240" w:lineRule="auto"/>
        <w:rPr>
          <w:rFonts w:ascii="Arial Narrow" w:eastAsia="Times New Roman" w:hAnsi="Arial Narrow" w:cs="Arial"/>
          <w:color w:val="777777"/>
          <w:sz w:val="20"/>
          <w:szCs w:val="20"/>
          <w:lang w:eastAsia="en-GB"/>
        </w:rPr>
      </w:pPr>
      <w:r>
        <w:rPr>
          <w:rFonts w:ascii="Times New Roman" w:hAnsi="Times New Roman"/>
          <w:b/>
          <w:bCs/>
          <w:noProof/>
          <w:sz w:val="32"/>
          <w:szCs w:val="32"/>
          <w:lang w:eastAsia="en-GB"/>
        </w:rPr>
        <w:lastRenderedPageBreak/>
        <w:drawing>
          <wp:anchor distT="0" distB="0" distL="114300" distR="114300" simplePos="0" relativeHeight="251659776" behindDoc="0" locked="0" layoutInCell="1" allowOverlap="1" wp14:anchorId="32F019A4" wp14:editId="40147D06">
            <wp:simplePos x="0" y="0"/>
            <wp:positionH relativeFrom="column">
              <wp:posOffset>4590415</wp:posOffset>
            </wp:positionH>
            <wp:positionV relativeFrom="page">
              <wp:posOffset>163773</wp:posOffset>
            </wp:positionV>
            <wp:extent cx="1429385" cy="1134745"/>
            <wp:effectExtent l="0" t="0" r="0" b="0"/>
            <wp:wrapNone/>
            <wp:docPr id="1" name="Picture 1"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Colo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A5F" w:rsidRPr="00B55525" w:rsidRDefault="00772A5F" w:rsidP="00772A5F">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80" w:lineRule="exact"/>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Directorate-General for Parliamentary Research Services (EPRS)</w:t>
      </w:r>
    </w:p>
    <w:p w:rsidR="00772A5F" w:rsidRPr="00B55525" w:rsidRDefault="00772A5F" w:rsidP="00772A5F">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Directorate for Impact Assessment and European Added Value</w:t>
      </w:r>
    </w:p>
    <w:p w:rsidR="00772A5F" w:rsidRDefault="00772A5F" w:rsidP="00772A5F">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r w:rsidRPr="00B55525">
        <w:rPr>
          <w:rFonts w:ascii="Arial Narrow" w:eastAsia="Times New Roman" w:hAnsi="Arial Narrow" w:cs="Arial"/>
          <w:color w:val="777777"/>
          <w:sz w:val="20"/>
          <w:szCs w:val="20"/>
          <w:lang w:eastAsia="en-GB"/>
        </w:rPr>
        <w:t>Scientific</w:t>
      </w:r>
      <w:r>
        <w:rPr>
          <w:rFonts w:ascii="Arial Narrow" w:eastAsia="Times New Roman" w:hAnsi="Arial Narrow" w:cs="Arial"/>
          <w:color w:val="777777"/>
          <w:sz w:val="20"/>
          <w:szCs w:val="20"/>
          <w:lang w:eastAsia="en-GB"/>
        </w:rPr>
        <w:t xml:space="preserve"> </w:t>
      </w:r>
      <w:r w:rsidRPr="00B55525">
        <w:rPr>
          <w:rFonts w:ascii="Arial Narrow" w:eastAsia="Times New Roman" w:hAnsi="Arial Narrow" w:cs="Arial"/>
          <w:color w:val="777777"/>
          <w:sz w:val="20"/>
          <w:szCs w:val="20"/>
          <w:lang w:eastAsia="en-GB"/>
        </w:rPr>
        <w:t>Foresight Unit (STOA)</w:t>
      </w:r>
    </w:p>
    <w:p w:rsidR="00772A5F" w:rsidRPr="00B55525" w:rsidRDefault="00772A5F" w:rsidP="00772A5F">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spacing w:after="0" w:line="240" w:lineRule="auto"/>
        <w:jc w:val="both"/>
        <w:rPr>
          <w:rFonts w:ascii="Arial Narrow" w:eastAsia="Times New Roman" w:hAnsi="Arial Narrow" w:cs="Arial"/>
          <w:color w:val="777777"/>
          <w:sz w:val="20"/>
          <w:szCs w:val="20"/>
          <w:lang w:eastAsia="en-GB"/>
        </w:rPr>
      </w:pPr>
    </w:p>
    <w:p w:rsidR="00D66224" w:rsidRDefault="00D66224" w:rsidP="00D66224">
      <w:pPr>
        <w:spacing w:after="0" w:line="240" w:lineRule="auto"/>
        <w:jc w:val="center"/>
        <w:rPr>
          <w:rFonts w:ascii="Times New Roman" w:hAnsi="Times New Roman"/>
          <w:color w:val="000000"/>
          <w:sz w:val="24"/>
          <w:szCs w:val="24"/>
        </w:rPr>
      </w:pPr>
    </w:p>
    <w:p w:rsidR="00772A5F" w:rsidRDefault="00D66224" w:rsidP="00D6622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Annex II</w:t>
      </w:r>
    </w:p>
    <w:p w:rsidR="00D66224" w:rsidRDefault="00D66224" w:rsidP="00D66224">
      <w:pPr>
        <w:spacing w:after="0" w:line="240" w:lineRule="auto"/>
        <w:jc w:val="center"/>
        <w:rPr>
          <w:rFonts w:ascii="Times New Roman" w:hAnsi="Times New Roman"/>
          <w:color w:val="000000"/>
          <w:sz w:val="24"/>
          <w:szCs w:val="24"/>
        </w:rPr>
      </w:pPr>
    </w:p>
    <w:p w:rsidR="00D66224" w:rsidRDefault="00D66224" w:rsidP="00D66224">
      <w:pPr>
        <w:spacing w:after="0" w:line="240" w:lineRule="auto"/>
        <w:jc w:val="center"/>
        <w:rPr>
          <w:rFonts w:ascii="Times New Roman" w:hAnsi="Times New Roman"/>
          <w:color w:val="000000"/>
          <w:sz w:val="24"/>
          <w:szCs w:val="24"/>
        </w:rPr>
      </w:pPr>
    </w:p>
    <w:p w:rsidR="00D66224" w:rsidRDefault="00D66224" w:rsidP="00D66224">
      <w:pPr>
        <w:spacing w:after="0" w:line="240" w:lineRule="auto"/>
        <w:jc w:val="center"/>
        <w:rPr>
          <w:rFonts w:ascii="Times New Roman" w:hAnsi="Times New Roman"/>
          <w:color w:val="000000"/>
          <w:sz w:val="24"/>
          <w:szCs w:val="24"/>
        </w:rPr>
      </w:pPr>
    </w:p>
    <w:p w:rsidR="00772A5F" w:rsidRPr="00854C4A" w:rsidRDefault="00772A5F" w:rsidP="00772A5F">
      <w:pPr>
        <w:spacing w:after="0" w:line="240" w:lineRule="auto"/>
        <w:jc w:val="center"/>
        <w:rPr>
          <w:rFonts w:ascii="Times New Roman" w:hAnsi="Times New Roman"/>
          <w:b/>
          <w:sz w:val="24"/>
          <w:szCs w:val="24"/>
        </w:rPr>
      </w:pPr>
      <w:r w:rsidRPr="00854C4A">
        <w:rPr>
          <w:rFonts w:ascii="Times New Roman" w:hAnsi="Times New Roman"/>
          <w:b/>
          <w:sz w:val="24"/>
          <w:szCs w:val="24"/>
        </w:rPr>
        <w:t xml:space="preserve">DECLARATION ON PROFESSIONAL INDEPENDENCE </w:t>
      </w:r>
    </w:p>
    <w:p w:rsidR="00772A5F" w:rsidRPr="00854C4A" w:rsidRDefault="00772A5F" w:rsidP="00772A5F">
      <w:pPr>
        <w:spacing w:after="0" w:line="240" w:lineRule="auto"/>
        <w:jc w:val="center"/>
        <w:rPr>
          <w:rFonts w:ascii="Times New Roman" w:hAnsi="Times New Roman"/>
          <w:b/>
          <w:sz w:val="24"/>
          <w:szCs w:val="24"/>
        </w:rPr>
      </w:pPr>
      <w:r w:rsidRPr="00854C4A">
        <w:rPr>
          <w:rFonts w:ascii="Times New Roman" w:hAnsi="Times New Roman"/>
          <w:b/>
          <w:sz w:val="24"/>
          <w:szCs w:val="24"/>
        </w:rPr>
        <w:t>AND ABSENCE OF CONFLICTS OF INTEREST</w:t>
      </w:r>
    </w:p>
    <w:p w:rsidR="00772A5F" w:rsidRPr="00854C4A" w:rsidRDefault="00772A5F" w:rsidP="00772A5F">
      <w:pPr>
        <w:spacing w:after="0" w:line="240" w:lineRule="auto"/>
        <w:jc w:val="center"/>
        <w:rPr>
          <w:rFonts w:ascii="Times New Roman" w:hAnsi="Times New Roman"/>
          <w:b/>
          <w:sz w:val="24"/>
          <w:szCs w:val="24"/>
        </w:rPr>
      </w:pPr>
    </w:p>
    <w:p w:rsidR="00772A5F" w:rsidRPr="00854C4A" w:rsidRDefault="00772A5F" w:rsidP="00772A5F">
      <w:pPr>
        <w:spacing w:after="0" w:line="240" w:lineRule="auto"/>
        <w:jc w:val="center"/>
        <w:rPr>
          <w:rFonts w:ascii="Times New Roman" w:hAnsi="Times New Roman"/>
          <w:b/>
          <w:sz w:val="24"/>
          <w:szCs w:val="24"/>
        </w:rPr>
      </w:pPr>
    </w:p>
    <w:p w:rsidR="00772A5F" w:rsidRPr="00854C4A" w:rsidRDefault="00772A5F" w:rsidP="00772A5F">
      <w:pPr>
        <w:spacing w:after="0" w:line="240" w:lineRule="auto"/>
        <w:jc w:val="both"/>
        <w:rPr>
          <w:rFonts w:ascii="Times New Roman" w:hAnsi="Times New Roman"/>
          <w:b/>
          <w:sz w:val="24"/>
          <w:szCs w:val="24"/>
        </w:rPr>
      </w:pPr>
      <w:r w:rsidRPr="00854C4A">
        <w:rPr>
          <w:rFonts w:ascii="Times New Roman" w:hAnsi="Times New Roman"/>
          <w:sz w:val="24"/>
          <w:szCs w:val="24"/>
        </w:rPr>
        <w:t>A conflict of interest may arise in particular as a result of economic interests, political or national affinities, family or emotional ties, or any other relevant connection or shared interest</w:t>
      </w:r>
      <w:r w:rsidR="002178EB">
        <w:rPr>
          <w:rFonts w:ascii="Times New Roman" w:hAnsi="Times New Roman"/>
          <w:sz w:val="24"/>
          <w:szCs w:val="24"/>
        </w:rPr>
        <w:t>, which may negatively affect the performance of the contract</w:t>
      </w:r>
      <w:r w:rsidRPr="00854C4A">
        <w:rPr>
          <w:rFonts w:ascii="Times New Roman" w:hAnsi="Times New Roman"/>
          <w:sz w:val="24"/>
          <w:szCs w:val="24"/>
        </w:rPr>
        <w:t>. Not all interests lead to a conflict.</w:t>
      </w:r>
    </w:p>
    <w:p w:rsidR="00772A5F" w:rsidRPr="00854C4A" w:rsidRDefault="00772A5F" w:rsidP="00772A5F">
      <w:pPr>
        <w:spacing w:after="0" w:line="240" w:lineRule="auto"/>
        <w:jc w:val="both"/>
        <w:rPr>
          <w:rFonts w:ascii="Times New Roman" w:hAnsi="Times New Roman"/>
          <w:b/>
          <w:sz w:val="24"/>
          <w:szCs w:val="24"/>
        </w:rPr>
      </w:pPr>
    </w:p>
    <w:p w:rsidR="00772A5F" w:rsidRPr="00854C4A" w:rsidRDefault="00772A5F" w:rsidP="00772A5F">
      <w:pPr>
        <w:spacing w:after="0" w:line="240" w:lineRule="auto"/>
        <w:jc w:val="both"/>
        <w:rPr>
          <w:rFonts w:ascii="Times New Roman" w:hAnsi="Times New Roman"/>
          <w:b/>
          <w:sz w:val="24"/>
          <w:szCs w:val="24"/>
        </w:rPr>
      </w:pPr>
    </w:p>
    <w:p w:rsidR="00772A5F" w:rsidRPr="00854C4A" w:rsidRDefault="00772A5F" w:rsidP="00772A5F">
      <w:pPr>
        <w:spacing w:after="0" w:line="240" w:lineRule="auto"/>
        <w:jc w:val="both"/>
        <w:rPr>
          <w:rFonts w:ascii="Times New Roman" w:hAnsi="Times New Roman"/>
          <w:b/>
          <w:sz w:val="24"/>
          <w:szCs w:val="24"/>
        </w:rPr>
      </w:pPr>
      <w:r w:rsidRPr="00854C4A">
        <w:rPr>
          <w:rFonts w:ascii="Times New Roman" w:hAnsi="Times New Roman"/>
          <w:b/>
          <w:sz w:val="24"/>
          <w:szCs w:val="24"/>
        </w:rPr>
        <w:t xml:space="preserve">The undersigned ........................................................................ </w:t>
      </w:r>
      <w:r w:rsidR="00A32EFE">
        <w:rPr>
          <w:rFonts w:ascii="Times New Roman" w:hAnsi="Times New Roman"/>
          <w:b/>
          <w:sz w:val="24"/>
          <w:szCs w:val="24"/>
        </w:rPr>
        <w:t>contributing to the</w:t>
      </w:r>
      <w:r>
        <w:rPr>
          <w:rFonts w:ascii="Times New Roman" w:hAnsi="Times New Roman"/>
          <w:b/>
          <w:sz w:val="24"/>
          <w:szCs w:val="24"/>
        </w:rPr>
        <w:t xml:space="preserve"> publication </w:t>
      </w:r>
      <w:proofErr w:type="gramStart"/>
      <w:r w:rsidR="00A32EFE">
        <w:rPr>
          <w:rFonts w:ascii="Times New Roman" w:hAnsi="Times New Roman"/>
          <w:b/>
          <w:sz w:val="24"/>
          <w:szCs w:val="24"/>
        </w:rPr>
        <w:t>...........................................................................</w:t>
      </w:r>
      <w:proofErr w:type="gramEnd"/>
      <w:r w:rsidR="00A32EFE">
        <w:rPr>
          <w:rFonts w:ascii="Times New Roman" w:hAnsi="Times New Roman"/>
          <w:b/>
          <w:sz w:val="24"/>
          <w:szCs w:val="24"/>
        </w:rPr>
        <w:t xml:space="preserve">[Title of the publication] </w:t>
      </w:r>
      <w:r>
        <w:rPr>
          <w:rFonts w:ascii="Times New Roman" w:hAnsi="Times New Roman"/>
          <w:b/>
          <w:sz w:val="24"/>
          <w:szCs w:val="24"/>
        </w:rPr>
        <w:t xml:space="preserve">for the European </w:t>
      </w:r>
      <w:r w:rsidR="004171C5" w:rsidRPr="004171C5">
        <w:rPr>
          <w:rFonts w:ascii="Times New Roman" w:hAnsi="Times New Roman"/>
          <w:b/>
          <w:sz w:val="24"/>
          <w:szCs w:val="24"/>
        </w:rPr>
        <w:t xml:space="preserve">Science-Media Hub </w:t>
      </w:r>
      <w:bookmarkStart w:id="0" w:name="_GoBack"/>
      <w:bookmarkEnd w:id="0"/>
      <w:r w:rsidRPr="00854C4A">
        <w:rPr>
          <w:rFonts w:ascii="Times New Roman" w:hAnsi="Times New Roman"/>
          <w:b/>
          <w:sz w:val="24"/>
          <w:szCs w:val="24"/>
        </w:rPr>
        <w:t xml:space="preserve">declares that: </w:t>
      </w:r>
    </w:p>
    <w:p w:rsidR="00772A5F" w:rsidRPr="00854C4A" w:rsidRDefault="00772A5F" w:rsidP="00772A5F">
      <w:pPr>
        <w:spacing w:after="0" w:line="240" w:lineRule="auto"/>
        <w:jc w:val="both"/>
        <w:rPr>
          <w:rFonts w:ascii="Times New Roman" w:hAnsi="Times New Roman"/>
          <w:sz w:val="24"/>
          <w:szCs w:val="24"/>
        </w:rPr>
      </w:pPr>
    </w:p>
    <w:p w:rsidR="00772A5F" w:rsidRPr="00854C4A" w:rsidRDefault="00772A5F" w:rsidP="00772A5F">
      <w:pPr>
        <w:numPr>
          <w:ilvl w:val="0"/>
          <w:numId w:val="16"/>
        </w:numPr>
        <w:spacing w:after="0" w:line="240" w:lineRule="auto"/>
        <w:jc w:val="both"/>
        <w:rPr>
          <w:rFonts w:ascii="Times New Roman" w:hAnsi="Times New Roman"/>
          <w:sz w:val="24"/>
          <w:szCs w:val="24"/>
        </w:rPr>
      </w:pPr>
      <w:r w:rsidRPr="00854C4A">
        <w:rPr>
          <w:rFonts w:ascii="Times New Roman" w:hAnsi="Times New Roman"/>
          <w:sz w:val="24"/>
          <w:szCs w:val="24"/>
        </w:rPr>
        <w:t xml:space="preserve">he/she will execute his/her responsibilities in full independence of other professional and academic commitments; </w:t>
      </w:r>
    </w:p>
    <w:p w:rsidR="00772A5F" w:rsidRPr="00854C4A" w:rsidRDefault="00772A5F" w:rsidP="00772A5F">
      <w:pPr>
        <w:numPr>
          <w:ilvl w:val="0"/>
          <w:numId w:val="16"/>
        </w:numPr>
        <w:spacing w:after="0" w:line="240" w:lineRule="auto"/>
        <w:jc w:val="both"/>
        <w:rPr>
          <w:rFonts w:ascii="Times New Roman" w:hAnsi="Times New Roman"/>
          <w:sz w:val="24"/>
          <w:szCs w:val="24"/>
        </w:rPr>
      </w:pPr>
      <w:r w:rsidRPr="00854C4A">
        <w:rPr>
          <w:rFonts w:ascii="Times New Roman" w:hAnsi="Times New Roman"/>
          <w:sz w:val="24"/>
          <w:szCs w:val="24"/>
        </w:rPr>
        <w:t>he/she is not affected by any conflict of interest within the context of this procedure arising in particular from any economic interests, from political or national associations, from family or other personal links, or from any other relationships or common interests</w:t>
      </w:r>
      <w:r w:rsidR="002178EB">
        <w:rPr>
          <w:rFonts w:ascii="Times New Roman" w:hAnsi="Times New Roman"/>
          <w:sz w:val="24"/>
          <w:szCs w:val="24"/>
        </w:rPr>
        <w:t xml:space="preserve"> which may negatively affect the performance of the contract</w:t>
      </w:r>
      <w:r w:rsidRPr="00854C4A">
        <w:rPr>
          <w:rFonts w:ascii="Times New Roman" w:hAnsi="Times New Roman"/>
          <w:sz w:val="24"/>
          <w:szCs w:val="24"/>
        </w:rPr>
        <w:t>;</w:t>
      </w:r>
    </w:p>
    <w:p w:rsidR="00772A5F" w:rsidRPr="00854C4A" w:rsidRDefault="00772A5F" w:rsidP="00772A5F">
      <w:pPr>
        <w:numPr>
          <w:ilvl w:val="0"/>
          <w:numId w:val="16"/>
        </w:numPr>
        <w:spacing w:after="0" w:line="240" w:lineRule="auto"/>
        <w:jc w:val="both"/>
        <w:rPr>
          <w:rFonts w:ascii="Times New Roman" w:hAnsi="Times New Roman"/>
          <w:sz w:val="24"/>
          <w:szCs w:val="24"/>
        </w:rPr>
      </w:pPr>
      <w:r w:rsidRPr="00854C4A">
        <w:rPr>
          <w:rFonts w:ascii="Times New Roman" w:hAnsi="Times New Roman"/>
          <w:sz w:val="24"/>
          <w:szCs w:val="24"/>
        </w:rPr>
        <w:t>there are no professional or financial constraints on the prospective contractor's availability to carry out the required assignments, or that would compromise the impartiality of the advice given;</w:t>
      </w:r>
    </w:p>
    <w:p w:rsidR="00772A5F" w:rsidRPr="00854C4A" w:rsidRDefault="00772A5F" w:rsidP="00772A5F">
      <w:pPr>
        <w:numPr>
          <w:ilvl w:val="0"/>
          <w:numId w:val="16"/>
        </w:numPr>
        <w:spacing w:after="0" w:line="240" w:lineRule="auto"/>
        <w:jc w:val="both"/>
        <w:rPr>
          <w:rFonts w:ascii="Times New Roman" w:hAnsi="Times New Roman"/>
          <w:sz w:val="24"/>
          <w:szCs w:val="24"/>
        </w:rPr>
      </w:pPr>
      <w:proofErr w:type="gramStart"/>
      <w:r w:rsidRPr="00854C4A">
        <w:rPr>
          <w:rFonts w:ascii="Times New Roman" w:hAnsi="Times New Roman"/>
          <w:sz w:val="24"/>
          <w:szCs w:val="24"/>
        </w:rPr>
        <w:t>he/she</w:t>
      </w:r>
      <w:proofErr w:type="gramEnd"/>
      <w:r w:rsidRPr="00854C4A">
        <w:rPr>
          <w:rFonts w:ascii="Times New Roman" w:hAnsi="Times New Roman"/>
          <w:sz w:val="24"/>
          <w:szCs w:val="24"/>
        </w:rPr>
        <w:t xml:space="preserve"> will notify the European Parliament without delay if the above situation changes, particularly in such a way as to compromise the independent nature of the advice.</w:t>
      </w:r>
    </w:p>
    <w:p w:rsidR="00772A5F" w:rsidRPr="00854C4A" w:rsidRDefault="00772A5F" w:rsidP="00772A5F">
      <w:pPr>
        <w:spacing w:after="0" w:line="240" w:lineRule="auto"/>
        <w:jc w:val="both"/>
        <w:rPr>
          <w:rFonts w:ascii="Times New Roman" w:hAnsi="Times New Roman"/>
          <w:b/>
          <w:sz w:val="24"/>
          <w:szCs w:val="24"/>
        </w:rPr>
      </w:pPr>
    </w:p>
    <w:p w:rsidR="00772A5F" w:rsidRPr="00854C4A" w:rsidRDefault="00772A5F" w:rsidP="00772A5F">
      <w:pPr>
        <w:spacing w:after="0" w:line="240" w:lineRule="auto"/>
        <w:jc w:val="both"/>
        <w:rPr>
          <w:rFonts w:ascii="Times New Roman" w:hAnsi="Times New Roman"/>
          <w:b/>
          <w:sz w:val="24"/>
          <w:szCs w:val="24"/>
        </w:rPr>
      </w:pPr>
    </w:p>
    <w:p w:rsidR="00772A5F" w:rsidRPr="00854C4A" w:rsidRDefault="00772A5F" w:rsidP="00772A5F">
      <w:pPr>
        <w:spacing w:after="0" w:line="240" w:lineRule="auto"/>
        <w:jc w:val="both"/>
        <w:rPr>
          <w:rFonts w:ascii="Times New Roman" w:hAnsi="Times New Roman"/>
          <w:b/>
          <w:i/>
          <w:sz w:val="24"/>
          <w:szCs w:val="24"/>
        </w:rPr>
      </w:pPr>
      <w:r w:rsidRPr="00854C4A">
        <w:rPr>
          <w:rFonts w:ascii="Times New Roman" w:hAnsi="Times New Roman"/>
          <w:b/>
          <w:i/>
          <w:sz w:val="24"/>
          <w:szCs w:val="24"/>
        </w:rPr>
        <w:t xml:space="preserve">If applicable, please list in Annex I attached to this declaration, explicit information regarding </w:t>
      </w:r>
    </w:p>
    <w:p w:rsidR="00772A5F" w:rsidRPr="00854C4A" w:rsidRDefault="00772A5F" w:rsidP="00772A5F">
      <w:pPr>
        <w:spacing w:after="0" w:line="240" w:lineRule="auto"/>
        <w:jc w:val="both"/>
        <w:rPr>
          <w:rFonts w:ascii="Times New Roman" w:hAnsi="Times New Roman"/>
          <w:sz w:val="24"/>
          <w:szCs w:val="24"/>
        </w:rPr>
      </w:pPr>
      <w:r w:rsidRPr="00854C4A">
        <w:rPr>
          <w:rFonts w:ascii="Times New Roman" w:hAnsi="Times New Roman"/>
          <w:b/>
          <w:sz w:val="24"/>
          <w:szCs w:val="24"/>
        </w:rPr>
        <w:br/>
        <w:t xml:space="preserve"> - previous or forthcoming work on the same subject area</w:t>
      </w:r>
      <w:r w:rsidRPr="00854C4A">
        <w:rPr>
          <w:rFonts w:ascii="Times New Roman" w:hAnsi="Times New Roman"/>
          <w:sz w:val="24"/>
          <w:szCs w:val="24"/>
        </w:rPr>
        <w:t xml:space="preserve"> for,</w:t>
      </w:r>
      <w:r w:rsidRPr="00854C4A">
        <w:rPr>
          <w:rFonts w:ascii="Times New Roman" w:hAnsi="Times New Roman"/>
          <w:b/>
          <w:sz w:val="24"/>
          <w:szCs w:val="24"/>
        </w:rPr>
        <w:t xml:space="preserve"> or formal role within, </w:t>
      </w:r>
      <w:r w:rsidRPr="00854C4A">
        <w:rPr>
          <w:rFonts w:ascii="Times New Roman" w:hAnsi="Times New Roman"/>
          <w:sz w:val="24"/>
          <w:szCs w:val="24"/>
        </w:rPr>
        <w:t xml:space="preserve"> any private or public, national or international sector body, governmental or non-governmental organisations active in the field covered by the research project</w:t>
      </w:r>
    </w:p>
    <w:p w:rsidR="00772A5F" w:rsidRPr="00854C4A" w:rsidRDefault="00772A5F" w:rsidP="00772A5F">
      <w:pPr>
        <w:spacing w:after="0" w:line="240" w:lineRule="auto"/>
        <w:jc w:val="both"/>
        <w:rPr>
          <w:rFonts w:ascii="Times New Roman" w:hAnsi="Times New Roman"/>
          <w:sz w:val="24"/>
          <w:szCs w:val="24"/>
        </w:rPr>
      </w:pPr>
    </w:p>
    <w:p w:rsidR="00772A5F" w:rsidRPr="00854C4A" w:rsidRDefault="00772A5F" w:rsidP="00772A5F">
      <w:pPr>
        <w:tabs>
          <w:tab w:val="left" w:pos="360"/>
          <w:tab w:val="left" w:pos="1080"/>
        </w:tabs>
        <w:spacing w:after="0" w:line="240" w:lineRule="auto"/>
        <w:jc w:val="both"/>
        <w:rPr>
          <w:rFonts w:ascii="Times New Roman" w:hAnsi="Times New Roman"/>
          <w:color w:val="000000"/>
          <w:szCs w:val="24"/>
        </w:rPr>
      </w:pPr>
    </w:p>
    <w:p w:rsidR="00772A5F" w:rsidRPr="00854C4A" w:rsidRDefault="00772A5F" w:rsidP="00772A5F">
      <w:pPr>
        <w:tabs>
          <w:tab w:val="left" w:pos="360"/>
          <w:tab w:val="left" w:pos="1080"/>
        </w:tabs>
        <w:spacing w:after="0" w:line="240" w:lineRule="auto"/>
        <w:jc w:val="both"/>
        <w:rPr>
          <w:rFonts w:ascii="Times New Roman" w:hAnsi="Times New Roman"/>
          <w:color w:val="000000"/>
          <w:sz w:val="24"/>
          <w:szCs w:val="24"/>
        </w:rPr>
      </w:pPr>
    </w:p>
    <w:p w:rsidR="00772A5F" w:rsidRPr="00854C4A" w:rsidRDefault="00772A5F" w:rsidP="00772A5F">
      <w:pPr>
        <w:tabs>
          <w:tab w:val="left" w:pos="360"/>
          <w:tab w:val="left" w:pos="1080"/>
        </w:tabs>
        <w:spacing w:after="0" w:line="240" w:lineRule="auto"/>
        <w:jc w:val="both"/>
        <w:rPr>
          <w:rFonts w:ascii="Times New Roman" w:hAnsi="Times New Roman"/>
          <w:color w:val="000000"/>
          <w:sz w:val="24"/>
          <w:szCs w:val="24"/>
        </w:rPr>
      </w:pPr>
      <w:r w:rsidRPr="00854C4A">
        <w:rPr>
          <w:rFonts w:ascii="Times New Roman" w:hAnsi="Times New Roman"/>
          <w:color w:val="000000"/>
          <w:sz w:val="24"/>
          <w:szCs w:val="24"/>
        </w:rPr>
        <w:t>Done at …………………… on …………………………….</w:t>
      </w:r>
    </w:p>
    <w:p w:rsidR="00772A5F" w:rsidRPr="00854C4A" w:rsidRDefault="00772A5F" w:rsidP="00772A5F">
      <w:pPr>
        <w:tabs>
          <w:tab w:val="left" w:pos="360"/>
          <w:tab w:val="left" w:pos="1080"/>
        </w:tabs>
        <w:spacing w:after="0" w:line="240" w:lineRule="auto"/>
        <w:jc w:val="both"/>
        <w:rPr>
          <w:rFonts w:ascii="Times New Roman" w:hAnsi="Times New Roman"/>
          <w:color w:val="000000"/>
          <w:sz w:val="24"/>
          <w:szCs w:val="24"/>
        </w:rPr>
      </w:pPr>
    </w:p>
    <w:p w:rsidR="00772A5F" w:rsidRPr="00854C4A" w:rsidRDefault="00772A5F" w:rsidP="00772A5F">
      <w:pPr>
        <w:tabs>
          <w:tab w:val="left" w:pos="360"/>
          <w:tab w:val="left" w:pos="1080"/>
        </w:tabs>
        <w:spacing w:after="0" w:line="240" w:lineRule="auto"/>
        <w:jc w:val="both"/>
        <w:rPr>
          <w:rFonts w:ascii="Times New Roman" w:hAnsi="Times New Roman"/>
          <w:color w:val="000000"/>
          <w:sz w:val="24"/>
          <w:szCs w:val="24"/>
        </w:rPr>
      </w:pPr>
    </w:p>
    <w:p w:rsidR="00772A5F" w:rsidRPr="00F01169" w:rsidRDefault="00772A5F" w:rsidP="00772A5F">
      <w:pPr>
        <w:tabs>
          <w:tab w:val="left" w:pos="360"/>
          <w:tab w:val="left" w:pos="5400"/>
        </w:tabs>
        <w:spacing w:after="0" w:line="240" w:lineRule="auto"/>
        <w:jc w:val="both"/>
        <w:rPr>
          <w:rFonts w:ascii="Times New Roman" w:hAnsi="Times New Roman"/>
          <w:b/>
          <w:bCs/>
          <w:sz w:val="24"/>
          <w:szCs w:val="24"/>
          <w:lang w:eastAsia="en-GB"/>
        </w:rPr>
      </w:pPr>
      <w:r w:rsidRPr="00854C4A">
        <w:rPr>
          <w:rFonts w:ascii="Times New Roman" w:hAnsi="Times New Roman"/>
          <w:color w:val="000000"/>
          <w:sz w:val="24"/>
          <w:szCs w:val="24"/>
        </w:rPr>
        <w:t>Signature ….…………………………………</w:t>
      </w:r>
    </w:p>
    <w:p w:rsidR="00772A5F" w:rsidRPr="00F01169" w:rsidRDefault="00772A5F" w:rsidP="00854C4A">
      <w:pPr>
        <w:tabs>
          <w:tab w:val="left" w:pos="360"/>
          <w:tab w:val="left" w:pos="5400"/>
        </w:tabs>
        <w:spacing w:after="0" w:line="240" w:lineRule="auto"/>
        <w:jc w:val="both"/>
        <w:rPr>
          <w:rFonts w:ascii="Times New Roman" w:hAnsi="Times New Roman"/>
          <w:b/>
          <w:bCs/>
          <w:sz w:val="24"/>
          <w:szCs w:val="24"/>
          <w:lang w:eastAsia="en-GB"/>
        </w:rPr>
      </w:pPr>
    </w:p>
    <w:sectPr w:rsidR="00772A5F" w:rsidRPr="00F01169" w:rsidSect="00BE49AA">
      <w:footerReference w:type="default" r:id="rId9"/>
      <w:pgSz w:w="11906" w:h="16838"/>
      <w:pgMar w:top="1276" w:right="1440" w:bottom="1702" w:left="1440" w:header="0"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42" w:rsidRDefault="00C34542" w:rsidP="002E3291">
      <w:pPr>
        <w:spacing w:after="0" w:line="240" w:lineRule="auto"/>
      </w:pPr>
      <w:r>
        <w:separator/>
      </w:r>
    </w:p>
  </w:endnote>
  <w:endnote w:type="continuationSeparator" w:id="0">
    <w:p w:rsidR="00C34542" w:rsidRDefault="00C34542" w:rsidP="002E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AA" w:rsidRPr="00BE49AA" w:rsidRDefault="00BE49AA" w:rsidP="00BE49AA">
    <w:pPr>
      <w:pBdr>
        <w:top w:val="single" w:sz="4" w:space="1" w:color="7F7F7F"/>
      </w:pBdr>
      <w:spacing w:after="0" w:line="220" w:lineRule="exact"/>
      <w:rPr>
        <w:rFonts w:ascii="Arial Narrow" w:eastAsia="Times New Roman" w:hAnsi="Arial Narrow" w:cs="Arial"/>
        <w:color w:val="777777"/>
        <w:sz w:val="18"/>
        <w:szCs w:val="18"/>
        <w:lang w:val="da-DK" w:eastAsia="en-GB"/>
      </w:rPr>
    </w:pPr>
    <w:r w:rsidRPr="00BE49AA">
      <w:rPr>
        <w:rFonts w:ascii="Arial Narrow" w:eastAsia="Times New Roman" w:hAnsi="Arial Narrow" w:cs="Arial"/>
        <w:color w:val="777777"/>
        <w:sz w:val="18"/>
        <w:szCs w:val="18"/>
        <w:lang w:val="da-DK" w:eastAsia="en-GB"/>
      </w:rPr>
      <w:t>B-1047 Brussels - Tel. +32 2 28 42236 - Fax +32 2 28 44984</w:t>
    </w:r>
  </w:p>
  <w:p w:rsidR="00BE49AA" w:rsidRPr="00BE49AA" w:rsidRDefault="00BE49AA" w:rsidP="00BE49AA">
    <w:pPr>
      <w:tabs>
        <w:tab w:val="center" w:pos="4153"/>
        <w:tab w:val="right" w:pos="8306"/>
      </w:tabs>
      <w:spacing w:after="0" w:line="220" w:lineRule="exact"/>
      <w:rPr>
        <w:rFonts w:ascii="Arial Narrow" w:eastAsia="Times New Roman" w:hAnsi="Arial Narrow" w:cs="Arial"/>
        <w:color w:val="777777"/>
        <w:sz w:val="18"/>
        <w:szCs w:val="18"/>
        <w:lang w:eastAsia="en-GB"/>
      </w:rPr>
    </w:pPr>
    <w:r w:rsidRPr="00BE49AA">
      <w:rPr>
        <w:rFonts w:ascii="Arial Narrow" w:eastAsia="Times New Roman" w:hAnsi="Arial Narrow" w:cs="Arial"/>
        <w:color w:val="777777"/>
        <w:sz w:val="18"/>
        <w:szCs w:val="18"/>
        <w:lang w:val="da-DK" w:eastAsia="en-GB"/>
      </w:rPr>
      <w:t xml:space="preserve">F-67070 Strasbourg - Tel. </w:t>
    </w:r>
    <w:r w:rsidRPr="00BE49AA">
      <w:rPr>
        <w:rFonts w:ascii="Arial Narrow" w:eastAsia="Times New Roman" w:hAnsi="Arial Narrow" w:cs="Arial"/>
        <w:color w:val="777777"/>
        <w:sz w:val="18"/>
        <w:szCs w:val="18"/>
        <w:lang w:eastAsia="en-GB"/>
      </w:rPr>
      <w:t>+33 3 88 1 72579</w:t>
    </w:r>
  </w:p>
  <w:p w:rsidR="00BE49AA" w:rsidRPr="00BE49AA" w:rsidRDefault="00BE49AA" w:rsidP="00BE49AA">
    <w:pPr>
      <w:spacing w:after="0" w:line="220" w:lineRule="exact"/>
      <w:rPr>
        <w:rFonts w:ascii="Arial Narrow" w:eastAsia="Times New Roman" w:hAnsi="Arial Narrow" w:cs="Arial"/>
        <w:color w:val="777777"/>
        <w:sz w:val="18"/>
        <w:szCs w:val="18"/>
        <w:lang w:eastAsia="en-GB"/>
      </w:rPr>
    </w:pPr>
    <w:r w:rsidRPr="00BE49AA">
      <w:rPr>
        <w:rFonts w:ascii="Arial Narrow" w:eastAsia="Times New Roman" w:hAnsi="Arial Narrow" w:cs="Arial"/>
        <w:color w:val="777777"/>
        <w:sz w:val="18"/>
        <w:szCs w:val="18"/>
        <w:lang w:eastAsia="en-GB"/>
      </w:rPr>
      <w:t xml:space="preserve">STOA@europarl.europa.eu </w:t>
    </w:r>
  </w:p>
  <w:p w:rsidR="00B55525" w:rsidRDefault="00BE49AA" w:rsidP="00BE49AA">
    <w:pPr>
      <w:pStyle w:val="Footer"/>
      <w:tabs>
        <w:tab w:val="left" w:pos="1755"/>
      </w:tabs>
    </w:pPr>
    <w:r>
      <w:tab/>
    </w:r>
    <w:r>
      <w:tab/>
    </w:r>
    <w:r>
      <w:tab/>
    </w:r>
    <w:r w:rsidR="00B55525">
      <w:fldChar w:fldCharType="begin"/>
    </w:r>
    <w:r w:rsidR="00B55525">
      <w:instrText xml:space="preserve"> PAGE   \* MERGEFORMAT </w:instrText>
    </w:r>
    <w:r w:rsidR="00B55525">
      <w:fldChar w:fldCharType="separate"/>
    </w:r>
    <w:r w:rsidR="004171C5">
      <w:rPr>
        <w:noProof/>
      </w:rPr>
      <w:t>2</w:t>
    </w:r>
    <w:r w:rsidR="00B555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42" w:rsidRDefault="00C34542" w:rsidP="002E3291">
      <w:pPr>
        <w:spacing w:after="0" w:line="240" w:lineRule="auto"/>
      </w:pPr>
      <w:r>
        <w:separator/>
      </w:r>
    </w:p>
  </w:footnote>
  <w:footnote w:type="continuationSeparator" w:id="0">
    <w:p w:rsidR="00C34542" w:rsidRDefault="00C34542" w:rsidP="002E3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CA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B133A"/>
    <w:multiLevelType w:val="hybridMultilevel"/>
    <w:tmpl w:val="A7E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42CA"/>
    <w:multiLevelType w:val="hybridMultilevel"/>
    <w:tmpl w:val="FE5A7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1">
      <w:start w:val="1"/>
      <w:numFmt w:val="decimal"/>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4B06"/>
    <w:multiLevelType w:val="hybridMultilevel"/>
    <w:tmpl w:val="DBB2E928"/>
    <w:lvl w:ilvl="0" w:tplc="180900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A949DD"/>
    <w:multiLevelType w:val="hybridMultilevel"/>
    <w:tmpl w:val="AD6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6F8E"/>
    <w:multiLevelType w:val="hybridMultilevel"/>
    <w:tmpl w:val="05EA4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A1B47"/>
    <w:multiLevelType w:val="hybridMultilevel"/>
    <w:tmpl w:val="30F4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4339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985F4D"/>
    <w:multiLevelType w:val="hybridMultilevel"/>
    <w:tmpl w:val="4A7A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22CAE"/>
    <w:multiLevelType w:val="hybridMultilevel"/>
    <w:tmpl w:val="1F347CFC"/>
    <w:lvl w:ilvl="0" w:tplc="07825D1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74341"/>
    <w:multiLevelType w:val="hybridMultilevel"/>
    <w:tmpl w:val="CF6259C8"/>
    <w:lvl w:ilvl="0" w:tplc="9F54D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01BC8"/>
    <w:multiLevelType w:val="hybridMultilevel"/>
    <w:tmpl w:val="FCEC921A"/>
    <w:lvl w:ilvl="0" w:tplc="0AD052C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F7366F7"/>
    <w:multiLevelType w:val="hybridMultilevel"/>
    <w:tmpl w:val="5C1C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00865"/>
    <w:multiLevelType w:val="hybridMultilevel"/>
    <w:tmpl w:val="60C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4D57"/>
    <w:multiLevelType w:val="hybridMultilevel"/>
    <w:tmpl w:val="6C3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9335E"/>
    <w:multiLevelType w:val="hybridMultilevel"/>
    <w:tmpl w:val="A36C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0"/>
  </w:num>
  <w:num w:numId="5">
    <w:abstractNumId w:val="10"/>
  </w:num>
  <w:num w:numId="6">
    <w:abstractNumId w:val="4"/>
  </w:num>
  <w:num w:numId="7">
    <w:abstractNumId w:val="15"/>
  </w:num>
  <w:num w:numId="8">
    <w:abstractNumId w:val="12"/>
  </w:num>
  <w:num w:numId="9">
    <w:abstractNumId w:val="14"/>
  </w:num>
  <w:num w:numId="10">
    <w:abstractNumId w:val="6"/>
  </w:num>
  <w:num w:numId="11">
    <w:abstractNumId w:val="13"/>
  </w:num>
  <w:num w:numId="12">
    <w:abstractNumId w:val="1"/>
  </w:num>
  <w:num w:numId="13">
    <w:abstractNumId w:val="11"/>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3C"/>
    <w:rsid w:val="00000432"/>
    <w:rsid w:val="000029EB"/>
    <w:rsid w:val="00006761"/>
    <w:rsid w:val="00010D0F"/>
    <w:rsid w:val="000147A9"/>
    <w:rsid w:val="00030E5A"/>
    <w:rsid w:val="00037F91"/>
    <w:rsid w:val="0004264D"/>
    <w:rsid w:val="00051677"/>
    <w:rsid w:val="000567B0"/>
    <w:rsid w:val="00057D1F"/>
    <w:rsid w:val="00074C7E"/>
    <w:rsid w:val="0008790F"/>
    <w:rsid w:val="000A2616"/>
    <w:rsid w:val="000A4571"/>
    <w:rsid w:val="000B5C75"/>
    <w:rsid w:val="000C00DC"/>
    <w:rsid w:val="000D1C54"/>
    <w:rsid w:val="000E5399"/>
    <w:rsid w:val="000E7DE0"/>
    <w:rsid w:val="001020A9"/>
    <w:rsid w:val="0010426C"/>
    <w:rsid w:val="001049A7"/>
    <w:rsid w:val="001276CF"/>
    <w:rsid w:val="00140D76"/>
    <w:rsid w:val="0015174C"/>
    <w:rsid w:val="001600EF"/>
    <w:rsid w:val="00165531"/>
    <w:rsid w:val="001A667F"/>
    <w:rsid w:val="001B27BE"/>
    <w:rsid w:val="001B2D49"/>
    <w:rsid w:val="001B785F"/>
    <w:rsid w:val="001C0621"/>
    <w:rsid w:val="001C4D53"/>
    <w:rsid w:val="001E1061"/>
    <w:rsid w:val="001F370E"/>
    <w:rsid w:val="001F74E3"/>
    <w:rsid w:val="00201AC9"/>
    <w:rsid w:val="00215052"/>
    <w:rsid w:val="00216355"/>
    <w:rsid w:val="002178EB"/>
    <w:rsid w:val="00230DDA"/>
    <w:rsid w:val="0024450A"/>
    <w:rsid w:val="00263DF0"/>
    <w:rsid w:val="00287E12"/>
    <w:rsid w:val="002A4940"/>
    <w:rsid w:val="002C51DE"/>
    <w:rsid w:val="002C78D1"/>
    <w:rsid w:val="002E3291"/>
    <w:rsid w:val="002F4B21"/>
    <w:rsid w:val="003016A8"/>
    <w:rsid w:val="00324ED3"/>
    <w:rsid w:val="00334475"/>
    <w:rsid w:val="00344E75"/>
    <w:rsid w:val="0035523D"/>
    <w:rsid w:val="00375D17"/>
    <w:rsid w:val="00384556"/>
    <w:rsid w:val="00385041"/>
    <w:rsid w:val="003A3BAB"/>
    <w:rsid w:val="003A5F39"/>
    <w:rsid w:val="003B27CE"/>
    <w:rsid w:val="003B77A5"/>
    <w:rsid w:val="003C0973"/>
    <w:rsid w:val="003D48B7"/>
    <w:rsid w:val="003E1F18"/>
    <w:rsid w:val="003E65D4"/>
    <w:rsid w:val="00400EFF"/>
    <w:rsid w:val="004018AD"/>
    <w:rsid w:val="004141ED"/>
    <w:rsid w:val="00416E41"/>
    <w:rsid w:val="00416F8B"/>
    <w:rsid w:val="004171C5"/>
    <w:rsid w:val="00424A97"/>
    <w:rsid w:val="00434CFC"/>
    <w:rsid w:val="004416DD"/>
    <w:rsid w:val="00450D0E"/>
    <w:rsid w:val="00452345"/>
    <w:rsid w:val="004763A8"/>
    <w:rsid w:val="004842BB"/>
    <w:rsid w:val="00495EB9"/>
    <w:rsid w:val="004A06B1"/>
    <w:rsid w:val="004B70ED"/>
    <w:rsid w:val="004E085A"/>
    <w:rsid w:val="004E4E0B"/>
    <w:rsid w:val="004E5982"/>
    <w:rsid w:val="004F4142"/>
    <w:rsid w:val="00504600"/>
    <w:rsid w:val="00504F83"/>
    <w:rsid w:val="0051001E"/>
    <w:rsid w:val="00510D1A"/>
    <w:rsid w:val="00513A1E"/>
    <w:rsid w:val="00517E2F"/>
    <w:rsid w:val="00526EA1"/>
    <w:rsid w:val="00532D4B"/>
    <w:rsid w:val="00540310"/>
    <w:rsid w:val="00552315"/>
    <w:rsid w:val="005535AA"/>
    <w:rsid w:val="00565B5E"/>
    <w:rsid w:val="005672A9"/>
    <w:rsid w:val="00570938"/>
    <w:rsid w:val="00583969"/>
    <w:rsid w:val="00585E1A"/>
    <w:rsid w:val="00595971"/>
    <w:rsid w:val="005A1CBE"/>
    <w:rsid w:val="005A712A"/>
    <w:rsid w:val="005B05AF"/>
    <w:rsid w:val="005C6305"/>
    <w:rsid w:val="005E7A19"/>
    <w:rsid w:val="00624CC2"/>
    <w:rsid w:val="006261E6"/>
    <w:rsid w:val="006274D4"/>
    <w:rsid w:val="00633672"/>
    <w:rsid w:val="00671E65"/>
    <w:rsid w:val="00674232"/>
    <w:rsid w:val="00674FB1"/>
    <w:rsid w:val="00691028"/>
    <w:rsid w:val="006E0442"/>
    <w:rsid w:val="00706227"/>
    <w:rsid w:val="00706B4D"/>
    <w:rsid w:val="00710A9F"/>
    <w:rsid w:val="0071133A"/>
    <w:rsid w:val="00712903"/>
    <w:rsid w:val="00745086"/>
    <w:rsid w:val="007614CE"/>
    <w:rsid w:val="00772A5F"/>
    <w:rsid w:val="00774C1C"/>
    <w:rsid w:val="00796830"/>
    <w:rsid w:val="007B12D5"/>
    <w:rsid w:val="007B2515"/>
    <w:rsid w:val="007B63C7"/>
    <w:rsid w:val="007C4BFC"/>
    <w:rsid w:val="007C754B"/>
    <w:rsid w:val="007D3607"/>
    <w:rsid w:val="007D7DAF"/>
    <w:rsid w:val="007E649D"/>
    <w:rsid w:val="007F0EFF"/>
    <w:rsid w:val="008176D6"/>
    <w:rsid w:val="008356C2"/>
    <w:rsid w:val="008369EE"/>
    <w:rsid w:val="00837331"/>
    <w:rsid w:val="00840C1A"/>
    <w:rsid w:val="00844F56"/>
    <w:rsid w:val="00850435"/>
    <w:rsid w:val="008534B4"/>
    <w:rsid w:val="00854C4A"/>
    <w:rsid w:val="008619F1"/>
    <w:rsid w:val="008636AF"/>
    <w:rsid w:val="00881FF0"/>
    <w:rsid w:val="0088295C"/>
    <w:rsid w:val="00897998"/>
    <w:rsid w:val="008B4B53"/>
    <w:rsid w:val="008B54A3"/>
    <w:rsid w:val="008D4B11"/>
    <w:rsid w:val="008E0365"/>
    <w:rsid w:val="008E5655"/>
    <w:rsid w:val="009041F5"/>
    <w:rsid w:val="0090528B"/>
    <w:rsid w:val="00917BB5"/>
    <w:rsid w:val="00932BBE"/>
    <w:rsid w:val="00941FB2"/>
    <w:rsid w:val="00946888"/>
    <w:rsid w:val="0095682B"/>
    <w:rsid w:val="00957394"/>
    <w:rsid w:val="00963A5E"/>
    <w:rsid w:val="00965241"/>
    <w:rsid w:val="00972E8C"/>
    <w:rsid w:val="009814B3"/>
    <w:rsid w:val="009826B0"/>
    <w:rsid w:val="00987811"/>
    <w:rsid w:val="00992E12"/>
    <w:rsid w:val="00995B50"/>
    <w:rsid w:val="009A024F"/>
    <w:rsid w:val="009A7AAF"/>
    <w:rsid w:val="009D0135"/>
    <w:rsid w:val="009D4F71"/>
    <w:rsid w:val="009D71CF"/>
    <w:rsid w:val="009E06DD"/>
    <w:rsid w:val="009F0F9B"/>
    <w:rsid w:val="00A03182"/>
    <w:rsid w:val="00A20B2A"/>
    <w:rsid w:val="00A32EFE"/>
    <w:rsid w:val="00A73005"/>
    <w:rsid w:val="00A7730A"/>
    <w:rsid w:val="00A95D7C"/>
    <w:rsid w:val="00AA2214"/>
    <w:rsid w:val="00AA4216"/>
    <w:rsid w:val="00AA57B3"/>
    <w:rsid w:val="00AC2425"/>
    <w:rsid w:val="00AC5F3F"/>
    <w:rsid w:val="00AC6EAF"/>
    <w:rsid w:val="00AF1F5A"/>
    <w:rsid w:val="00AF4E6E"/>
    <w:rsid w:val="00B00260"/>
    <w:rsid w:val="00B22B67"/>
    <w:rsid w:val="00B41D23"/>
    <w:rsid w:val="00B477DF"/>
    <w:rsid w:val="00B54ABB"/>
    <w:rsid w:val="00B55525"/>
    <w:rsid w:val="00B62717"/>
    <w:rsid w:val="00B663BE"/>
    <w:rsid w:val="00B92469"/>
    <w:rsid w:val="00BB6422"/>
    <w:rsid w:val="00BD035D"/>
    <w:rsid w:val="00BE0E8B"/>
    <w:rsid w:val="00BE22F8"/>
    <w:rsid w:val="00BE49AA"/>
    <w:rsid w:val="00BF11BE"/>
    <w:rsid w:val="00BF1BA5"/>
    <w:rsid w:val="00BF4C82"/>
    <w:rsid w:val="00BF7845"/>
    <w:rsid w:val="00C04962"/>
    <w:rsid w:val="00C23DCE"/>
    <w:rsid w:val="00C3286B"/>
    <w:rsid w:val="00C33200"/>
    <w:rsid w:val="00C34542"/>
    <w:rsid w:val="00C40DBD"/>
    <w:rsid w:val="00C81083"/>
    <w:rsid w:val="00CA5B52"/>
    <w:rsid w:val="00CA7DF6"/>
    <w:rsid w:val="00CB4597"/>
    <w:rsid w:val="00CB6BA1"/>
    <w:rsid w:val="00CC03AF"/>
    <w:rsid w:val="00CC4BB2"/>
    <w:rsid w:val="00CD5955"/>
    <w:rsid w:val="00CD5997"/>
    <w:rsid w:val="00CE0AD9"/>
    <w:rsid w:val="00CE5CCA"/>
    <w:rsid w:val="00CF1D6E"/>
    <w:rsid w:val="00CF34B6"/>
    <w:rsid w:val="00CF75DA"/>
    <w:rsid w:val="00D02153"/>
    <w:rsid w:val="00D174A1"/>
    <w:rsid w:val="00D24017"/>
    <w:rsid w:val="00D26A71"/>
    <w:rsid w:val="00D278A8"/>
    <w:rsid w:val="00D3553C"/>
    <w:rsid w:val="00D52C9A"/>
    <w:rsid w:val="00D6276D"/>
    <w:rsid w:val="00D66224"/>
    <w:rsid w:val="00D84464"/>
    <w:rsid w:val="00D9422C"/>
    <w:rsid w:val="00DA7135"/>
    <w:rsid w:val="00DB2278"/>
    <w:rsid w:val="00DC2D7A"/>
    <w:rsid w:val="00DC5478"/>
    <w:rsid w:val="00DD064A"/>
    <w:rsid w:val="00DF5AC7"/>
    <w:rsid w:val="00E074EB"/>
    <w:rsid w:val="00E12748"/>
    <w:rsid w:val="00E16D69"/>
    <w:rsid w:val="00E233A5"/>
    <w:rsid w:val="00E353B5"/>
    <w:rsid w:val="00E462BA"/>
    <w:rsid w:val="00E527CB"/>
    <w:rsid w:val="00E52902"/>
    <w:rsid w:val="00E6372E"/>
    <w:rsid w:val="00E7003A"/>
    <w:rsid w:val="00E722AD"/>
    <w:rsid w:val="00E729B8"/>
    <w:rsid w:val="00E9099B"/>
    <w:rsid w:val="00EA3451"/>
    <w:rsid w:val="00EA5A24"/>
    <w:rsid w:val="00EB3207"/>
    <w:rsid w:val="00EB3A35"/>
    <w:rsid w:val="00ED153F"/>
    <w:rsid w:val="00ED3B93"/>
    <w:rsid w:val="00ED5903"/>
    <w:rsid w:val="00EF2FCC"/>
    <w:rsid w:val="00EF37BA"/>
    <w:rsid w:val="00F00847"/>
    <w:rsid w:val="00F01169"/>
    <w:rsid w:val="00F06E8C"/>
    <w:rsid w:val="00F171E2"/>
    <w:rsid w:val="00F27F00"/>
    <w:rsid w:val="00F3442D"/>
    <w:rsid w:val="00F351A6"/>
    <w:rsid w:val="00F45B3A"/>
    <w:rsid w:val="00F4722B"/>
    <w:rsid w:val="00F90D8D"/>
    <w:rsid w:val="00F92C44"/>
    <w:rsid w:val="00FB63A9"/>
    <w:rsid w:val="00FC68B3"/>
    <w:rsid w:val="00FC7FDF"/>
    <w:rsid w:val="00FD27FE"/>
    <w:rsid w:val="00FD565E"/>
    <w:rsid w:val="00FF76C3"/>
    <w:rsid w:val="00FF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5F1A"/>
  <w15:docId w15:val="{57C0977B-2F84-483B-83C3-60C8A497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826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826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826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826B0"/>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63C7"/>
    <w:rPr>
      <w:color w:val="0000FF"/>
      <w:u w:val="single"/>
    </w:rPr>
  </w:style>
  <w:style w:type="character" w:styleId="FollowedHyperlink">
    <w:name w:val="FollowedHyperlink"/>
    <w:uiPriority w:val="99"/>
    <w:semiHidden/>
    <w:unhideWhenUsed/>
    <w:rsid w:val="00057D1F"/>
    <w:rPr>
      <w:color w:val="800080"/>
      <w:u w:val="single"/>
    </w:rPr>
  </w:style>
  <w:style w:type="paragraph" w:styleId="Header">
    <w:name w:val="header"/>
    <w:basedOn w:val="Normal"/>
    <w:link w:val="HeaderChar"/>
    <w:uiPriority w:val="99"/>
    <w:unhideWhenUsed/>
    <w:rsid w:val="002E3291"/>
    <w:pPr>
      <w:tabs>
        <w:tab w:val="center" w:pos="4513"/>
        <w:tab w:val="right" w:pos="9026"/>
      </w:tabs>
    </w:pPr>
  </w:style>
  <w:style w:type="character" w:customStyle="1" w:styleId="HeaderChar">
    <w:name w:val="Header Char"/>
    <w:link w:val="Header"/>
    <w:uiPriority w:val="99"/>
    <w:rsid w:val="002E3291"/>
    <w:rPr>
      <w:sz w:val="22"/>
      <w:szCs w:val="22"/>
      <w:lang w:eastAsia="en-US"/>
    </w:rPr>
  </w:style>
  <w:style w:type="paragraph" w:styleId="Footer">
    <w:name w:val="footer"/>
    <w:basedOn w:val="Normal"/>
    <w:link w:val="FooterChar"/>
    <w:uiPriority w:val="99"/>
    <w:unhideWhenUsed/>
    <w:rsid w:val="002E3291"/>
    <w:pPr>
      <w:tabs>
        <w:tab w:val="center" w:pos="4513"/>
        <w:tab w:val="right" w:pos="9026"/>
      </w:tabs>
    </w:pPr>
  </w:style>
  <w:style w:type="character" w:customStyle="1" w:styleId="FooterChar">
    <w:name w:val="Footer Char"/>
    <w:link w:val="Footer"/>
    <w:uiPriority w:val="99"/>
    <w:rsid w:val="002E3291"/>
    <w:rPr>
      <w:sz w:val="22"/>
      <w:szCs w:val="22"/>
      <w:lang w:eastAsia="en-US"/>
    </w:rPr>
  </w:style>
  <w:style w:type="paragraph" w:styleId="BalloonText">
    <w:name w:val="Balloon Text"/>
    <w:basedOn w:val="Normal"/>
    <w:link w:val="BalloonTextChar"/>
    <w:uiPriority w:val="99"/>
    <w:semiHidden/>
    <w:unhideWhenUsed/>
    <w:rsid w:val="00F34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442D"/>
    <w:rPr>
      <w:rFonts w:ascii="Tahoma" w:hAnsi="Tahoma" w:cs="Tahoma"/>
      <w:sz w:val="16"/>
      <w:szCs w:val="16"/>
      <w:lang w:eastAsia="en-US"/>
    </w:rPr>
  </w:style>
  <w:style w:type="character" w:customStyle="1" w:styleId="Heading1Char">
    <w:name w:val="Heading 1 Char"/>
    <w:link w:val="Heading1"/>
    <w:uiPriority w:val="9"/>
    <w:rsid w:val="009826B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826B0"/>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9826B0"/>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9826B0"/>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385041"/>
    <w:rPr>
      <w:sz w:val="16"/>
      <w:szCs w:val="16"/>
    </w:rPr>
  </w:style>
  <w:style w:type="paragraph" w:styleId="CommentText">
    <w:name w:val="annotation text"/>
    <w:basedOn w:val="Normal"/>
    <w:link w:val="CommentTextChar"/>
    <w:uiPriority w:val="99"/>
    <w:semiHidden/>
    <w:unhideWhenUsed/>
    <w:rsid w:val="00385041"/>
    <w:rPr>
      <w:sz w:val="20"/>
      <w:szCs w:val="20"/>
    </w:rPr>
  </w:style>
  <w:style w:type="character" w:customStyle="1" w:styleId="CommentTextChar">
    <w:name w:val="Comment Text Char"/>
    <w:link w:val="CommentText"/>
    <w:uiPriority w:val="99"/>
    <w:semiHidden/>
    <w:rsid w:val="00385041"/>
    <w:rPr>
      <w:lang w:val="en-GB" w:eastAsia="en-US"/>
    </w:rPr>
  </w:style>
  <w:style w:type="paragraph" w:styleId="CommentSubject">
    <w:name w:val="annotation subject"/>
    <w:basedOn w:val="CommentText"/>
    <w:next w:val="CommentText"/>
    <w:link w:val="CommentSubjectChar"/>
    <w:uiPriority w:val="99"/>
    <w:semiHidden/>
    <w:unhideWhenUsed/>
    <w:rsid w:val="00385041"/>
    <w:rPr>
      <w:b/>
      <w:bCs/>
    </w:rPr>
  </w:style>
  <w:style w:type="character" w:customStyle="1" w:styleId="CommentSubjectChar">
    <w:name w:val="Comment Subject Char"/>
    <w:link w:val="CommentSubject"/>
    <w:uiPriority w:val="99"/>
    <w:semiHidden/>
    <w:rsid w:val="00385041"/>
    <w:rPr>
      <w:b/>
      <w:bCs/>
      <w:lang w:val="en-GB" w:eastAsia="en-US"/>
    </w:rPr>
  </w:style>
  <w:style w:type="paragraph" w:styleId="Revision">
    <w:name w:val="Revision"/>
    <w:hidden/>
    <w:uiPriority w:val="99"/>
    <w:semiHidden/>
    <w:rsid w:val="00006761"/>
    <w:rPr>
      <w:sz w:val="22"/>
      <w:szCs w:val="22"/>
      <w:lang w:eastAsia="en-US"/>
    </w:rPr>
  </w:style>
  <w:style w:type="paragraph" w:styleId="FootnoteText">
    <w:name w:val="footnote text"/>
    <w:basedOn w:val="Normal"/>
    <w:link w:val="FootnoteTextChar"/>
    <w:uiPriority w:val="99"/>
    <w:semiHidden/>
    <w:unhideWhenUsed/>
    <w:rsid w:val="003016A8"/>
    <w:rPr>
      <w:sz w:val="20"/>
      <w:szCs w:val="20"/>
    </w:rPr>
  </w:style>
  <w:style w:type="character" w:customStyle="1" w:styleId="FootnoteTextChar">
    <w:name w:val="Footnote Text Char"/>
    <w:link w:val="FootnoteText"/>
    <w:uiPriority w:val="99"/>
    <w:semiHidden/>
    <w:rsid w:val="003016A8"/>
    <w:rPr>
      <w:lang w:eastAsia="en-US"/>
    </w:rPr>
  </w:style>
  <w:style w:type="character" w:styleId="FootnoteReference">
    <w:name w:val="footnote reference"/>
    <w:uiPriority w:val="99"/>
    <w:semiHidden/>
    <w:unhideWhenUsed/>
    <w:rsid w:val="003016A8"/>
    <w:rPr>
      <w:vertAlign w:val="superscript"/>
    </w:rPr>
  </w:style>
  <w:style w:type="table" w:styleId="TableGrid">
    <w:name w:val="Table Grid"/>
    <w:basedOn w:val="TableNormal"/>
    <w:uiPriority w:val="39"/>
    <w:rsid w:val="000567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4317">
      <w:bodyDiv w:val="1"/>
      <w:marLeft w:val="0"/>
      <w:marRight w:val="0"/>
      <w:marTop w:val="0"/>
      <w:marBottom w:val="0"/>
      <w:divBdr>
        <w:top w:val="none" w:sz="0" w:space="0" w:color="auto"/>
        <w:left w:val="none" w:sz="0" w:space="0" w:color="auto"/>
        <w:bottom w:val="none" w:sz="0" w:space="0" w:color="auto"/>
        <w:right w:val="none" w:sz="0" w:space="0" w:color="auto"/>
      </w:divBdr>
    </w:div>
    <w:div w:id="774978759">
      <w:bodyDiv w:val="1"/>
      <w:marLeft w:val="0"/>
      <w:marRight w:val="0"/>
      <w:marTop w:val="0"/>
      <w:marBottom w:val="0"/>
      <w:divBdr>
        <w:top w:val="none" w:sz="0" w:space="0" w:color="auto"/>
        <w:left w:val="none" w:sz="0" w:space="0" w:color="auto"/>
        <w:bottom w:val="none" w:sz="0" w:space="0" w:color="auto"/>
        <w:right w:val="none" w:sz="0" w:space="0" w:color="auto"/>
      </w:divBdr>
    </w:div>
    <w:div w:id="935211977">
      <w:bodyDiv w:val="1"/>
      <w:marLeft w:val="0"/>
      <w:marRight w:val="0"/>
      <w:marTop w:val="0"/>
      <w:marBottom w:val="0"/>
      <w:divBdr>
        <w:top w:val="none" w:sz="0" w:space="0" w:color="auto"/>
        <w:left w:val="none" w:sz="0" w:space="0" w:color="auto"/>
        <w:bottom w:val="none" w:sz="0" w:space="0" w:color="auto"/>
        <w:right w:val="none" w:sz="0" w:space="0" w:color="auto"/>
      </w:divBdr>
    </w:div>
    <w:div w:id="1054737959">
      <w:bodyDiv w:val="1"/>
      <w:marLeft w:val="0"/>
      <w:marRight w:val="0"/>
      <w:marTop w:val="0"/>
      <w:marBottom w:val="0"/>
      <w:divBdr>
        <w:top w:val="none" w:sz="0" w:space="0" w:color="auto"/>
        <w:left w:val="none" w:sz="0" w:space="0" w:color="auto"/>
        <w:bottom w:val="none" w:sz="0" w:space="0" w:color="auto"/>
        <w:right w:val="none" w:sz="0" w:space="0" w:color="auto"/>
      </w:divBdr>
    </w:div>
    <w:div w:id="1261984078">
      <w:bodyDiv w:val="1"/>
      <w:marLeft w:val="0"/>
      <w:marRight w:val="0"/>
      <w:marTop w:val="0"/>
      <w:marBottom w:val="0"/>
      <w:divBdr>
        <w:top w:val="none" w:sz="0" w:space="0" w:color="auto"/>
        <w:left w:val="none" w:sz="0" w:space="0" w:color="auto"/>
        <w:bottom w:val="none" w:sz="0" w:space="0" w:color="auto"/>
        <w:right w:val="none" w:sz="0" w:space="0" w:color="auto"/>
      </w:divBdr>
    </w:div>
    <w:div w:id="1325552976">
      <w:bodyDiv w:val="1"/>
      <w:marLeft w:val="0"/>
      <w:marRight w:val="0"/>
      <w:marTop w:val="0"/>
      <w:marBottom w:val="0"/>
      <w:divBdr>
        <w:top w:val="none" w:sz="0" w:space="0" w:color="auto"/>
        <w:left w:val="none" w:sz="0" w:space="0" w:color="auto"/>
        <w:bottom w:val="none" w:sz="0" w:space="0" w:color="auto"/>
        <w:right w:val="none" w:sz="0" w:space="0" w:color="auto"/>
      </w:divBdr>
    </w:div>
    <w:div w:id="1422946910">
      <w:bodyDiv w:val="1"/>
      <w:marLeft w:val="0"/>
      <w:marRight w:val="0"/>
      <w:marTop w:val="0"/>
      <w:marBottom w:val="0"/>
      <w:divBdr>
        <w:top w:val="none" w:sz="0" w:space="0" w:color="auto"/>
        <w:left w:val="none" w:sz="0" w:space="0" w:color="auto"/>
        <w:bottom w:val="none" w:sz="0" w:space="0" w:color="auto"/>
        <w:right w:val="none" w:sz="0" w:space="0" w:color="auto"/>
      </w:divBdr>
      <w:divsChild>
        <w:div w:id="368574509">
          <w:marLeft w:val="0"/>
          <w:marRight w:val="0"/>
          <w:marTop w:val="0"/>
          <w:marBottom w:val="0"/>
          <w:divBdr>
            <w:top w:val="none" w:sz="0" w:space="0" w:color="auto"/>
            <w:left w:val="none" w:sz="0" w:space="0" w:color="auto"/>
            <w:bottom w:val="none" w:sz="0" w:space="0" w:color="auto"/>
            <w:right w:val="none" w:sz="0" w:space="0" w:color="auto"/>
          </w:divBdr>
          <w:divsChild>
            <w:div w:id="1840345560">
              <w:marLeft w:val="0"/>
              <w:marRight w:val="0"/>
              <w:marTop w:val="0"/>
              <w:marBottom w:val="0"/>
              <w:divBdr>
                <w:top w:val="none" w:sz="0" w:space="0" w:color="auto"/>
                <w:left w:val="none" w:sz="0" w:space="0" w:color="auto"/>
                <w:bottom w:val="none" w:sz="0" w:space="0" w:color="auto"/>
                <w:right w:val="none" w:sz="0" w:space="0" w:color="auto"/>
              </w:divBdr>
              <w:divsChild>
                <w:div w:id="257904862">
                  <w:marLeft w:val="0"/>
                  <w:marRight w:val="0"/>
                  <w:marTop w:val="0"/>
                  <w:marBottom w:val="0"/>
                  <w:divBdr>
                    <w:top w:val="none" w:sz="0" w:space="0" w:color="auto"/>
                    <w:left w:val="none" w:sz="0" w:space="0" w:color="auto"/>
                    <w:bottom w:val="none" w:sz="0" w:space="0" w:color="auto"/>
                    <w:right w:val="none" w:sz="0" w:space="0" w:color="auto"/>
                  </w:divBdr>
                  <w:divsChild>
                    <w:div w:id="822115083">
                      <w:marLeft w:val="3360"/>
                      <w:marRight w:val="0"/>
                      <w:marTop w:val="0"/>
                      <w:marBottom w:val="0"/>
                      <w:divBdr>
                        <w:top w:val="none" w:sz="0" w:space="0" w:color="auto"/>
                        <w:left w:val="none" w:sz="0" w:space="0" w:color="auto"/>
                        <w:bottom w:val="none" w:sz="0" w:space="0" w:color="auto"/>
                        <w:right w:val="none" w:sz="0" w:space="0" w:color="auto"/>
                      </w:divBdr>
                      <w:divsChild>
                        <w:div w:id="762070302">
                          <w:marLeft w:val="120"/>
                          <w:marRight w:val="720"/>
                          <w:marTop w:val="120"/>
                          <w:marBottom w:val="120"/>
                          <w:divBdr>
                            <w:top w:val="none" w:sz="0" w:space="0" w:color="auto"/>
                            <w:left w:val="none" w:sz="0" w:space="0" w:color="auto"/>
                            <w:bottom w:val="none" w:sz="0" w:space="0" w:color="auto"/>
                            <w:right w:val="none" w:sz="0" w:space="0" w:color="auto"/>
                          </w:divBdr>
                          <w:divsChild>
                            <w:div w:id="1342926550">
                              <w:marLeft w:val="0"/>
                              <w:marRight w:val="0"/>
                              <w:marTop w:val="0"/>
                              <w:marBottom w:val="0"/>
                              <w:divBdr>
                                <w:top w:val="none" w:sz="0" w:space="0" w:color="auto"/>
                                <w:left w:val="none" w:sz="0" w:space="0" w:color="auto"/>
                                <w:bottom w:val="none" w:sz="0" w:space="0" w:color="auto"/>
                                <w:right w:val="none" w:sz="0" w:space="0" w:color="auto"/>
                              </w:divBdr>
                              <w:divsChild>
                                <w:div w:id="24645131">
                                  <w:marLeft w:val="0"/>
                                  <w:marRight w:val="0"/>
                                  <w:marTop w:val="0"/>
                                  <w:marBottom w:val="0"/>
                                  <w:divBdr>
                                    <w:top w:val="none" w:sz="0" w:space="0" w:color="auto"/>
                                    <w:left w:val="none" w:sz="0" w:space="0" w:color="auto"/>
                                    <w:bottom w:val="none" w:sz="0" w:space="0" w:color="auto"/>
                                    <w:right w:val="none" w:sz="0" w:space="0" w:color="auto"/>
                                  </w:divBdr>
                                  <w:divsChild>
                                    <w:div w:id="418909892">
                                      <w:marLeft w:val="0"/>
                                      <w:marRight w:val="0"/>
                                      <w:marTop w:val="0"/>
                                      <w:marBottom w:val="0"/>
                                      <w:divBdr>
                                        <w:top w:val="none" w:sz="0" w:space="0" w:color="auto"/>
                                        <w:left w:val="none" w:sz="0" w:space="0" w:color="auto"/>
                                        <w:bottom w:val="none" w:sz="0" w:space="0" w:color="auto"/>
                                        <w:right w:val="none" w:sz="0" w:space="0" w:color="auto"/>
                                      </w:divBdr>
                                      <w:divsChild>
                                        <w:div w:id="214242633">
                                          <w:marLeft w:val="0"/>
                                          <w:marRight w:val="0"/>
                                          <w:marTop w:val="0"/>
                                          <w:marBottom w:val="225"/>
                                          <w:divBdr>
                                            <w:top w:val="single" w:sz="6" w:space="5" w:color="DADADA"/>
                                            <w:left w:val="single" w:sz="6" w:space="31" w:color="DADADA"/>
                                            <w:bottom w:val="single" w:sz="6" w:space="5" w:color="DADADA"/>
                                            <w:right w:val="single" w:sz="6" w:space="4" w:color="DADADA"/>
                                          </w:divBdr>
                                          <w:divsChild>
                                            <w:div w:id="7595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470357">
      <w:bodyDiv w:val="1"/>
      <w:marLeft w:val="0"/>
      <w:marRight w:val="0"/>
      <w:marTop w:val="0"/>
      <w:marBottom w:val="0"/>
      <w:divBdr>
        <w:top w:val="none" w:sz="0" w:space="0" w:color="auto"/>
        <w:left w:val="none" w:sz="0" w:space="0" w:color="auto"/>
        <w:bottom w:val="none" w:sz="0" w:space="0" w:color="auto"/>
        <w:right w:val="none" w:sz="0" w:space="0" w:color="auto"/>
      </w:divBdr>
    </w:div>
    <w:div w:id="1860240749">
      <w:bodyDiv w:val="1"/>
      <w:marLeft w:val="0"/>
      <w:marRight w:val="0"/>
      <w:marTop w:val="0"/>
      <w:marBottom w:val="0"/>
      <w:divBdr>
        <w:top w:val="none" w:sz="0" w:space="0" w:color="auto"/>
        <w:left w:val="none" w:sz="0" w:space="0" w:color="auto"/>
        <w:bottom w:val="none" w:sz="0" w:space="0" w:color="auto"/>
        <w:right w:val="none" w:sz="0" w:space="0" w:color="auto"/>
      </w:divBdr>
    </w:div>
    <w:div w:id="1974747545">
      <w:bodyDiv w:val="1"/>
      <w:marLeft w:val="0"/>
      <w:marRight w:val="0"/>
      <w:marTop w:val="0"/>
      <w:marBottom w:val="0"/>
      <w:divBdr>
        <w:top w:val="none" w:sz="0" w:space="0" w:color="auto"/>
        <w:left w:val="none" w:sz="0" w:space="0" w:color="auto"/>
        <w:bottom w:val="none" w:sz="0" w:space="0" w:color="auto"/>
        <w:right w:val="none" w:sz="0" w:space="0" w:color="auto"/>
      </w:divBdr>
    </w:div>
    <w:div w:id="2058239039">
      <w:bodyDiv w:val="1"/>
      <w:marLeft w:val="0"/>
      <w:marRight w:val="0"/>
      <w:marTop w:val="0"/>
      <w:marBottom w:val="0"/>
      <w:divBdr>
        <w:top w:val="none" w:sz="0" w:space="0" w:color="auto"/>
        <w:left w:val="none" w:sz="0" w:space="0" w:color="auto"/>
        <w:bottom w:val="none" w:sz="0" w:space="0" w:color="auto"/>
        <w:right w:val="none" w:sz="0" w:space="0" w:color="auto"/>
      </w:divBdr>
    </w:div>
    <w:div w:id="20638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A07B-964C-4373-AF22-8B61698F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4144</Characters>
  <Application>Microsoft Office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Parliament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POLIDORI Silvia</dc:creator>
  <cp:lastModifiedBy>POLIDORI Silvia</cp:lastModifiedBy>
  <cp:revision>4</cp:revision>
  <cp:lastPrinted>2019-01-14T09:13:00Z</cp:lastPrinted>
  <dcterms:created xsi:type="dcterms:W3CDTF">2019-01-10T16:23:00Z</dcterms:created>
  <dcterms:modified xsi:type="dcterms:W3CDTF">2019-01-18T12:04:00Z</dcterms:modified>
</cp:coreProperties>
</file>