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7" w:rsidRPr="00DF5182" w:rsidRDefault="00B572B7" w:rsidP="00B572B7">
      <w:pPr>
        <w:spacing w:line="237" w:lineRule="auto"/>
        <w:jc w:val="center"/>
        <w:rPr>
          <w:rFonts w:eastAsia="Calibri"/>
          <w:b/>
        </w:rPr>
      </w:pPr>
      <w:r w:rsidRPr="00DF5182">
        <w:rPr>
          <w:b/>
        </w:rPr>
        <w:t>I.B priedas</w:t>
      </w:r>
    </w:p>
    <w:p w:rsidR="00B572B7" w:rsidRPr="00DF5182" w:rsidRDefault="00B572B7" w:rsidP="00B572B7">
      <w:pPr>
        <w:spacing w:line="237" w:lineRule="auto"/>
        <w:jc w:val="center"/>
        <w:rPr>
          <w:rFonts w:eastAsia="Calibri"/>
          <w:b/>
        </w:rPr>
      </w:pPr>
      <w:r w:rsidRPr="00DF5182">
        <w:rPr>
          <w:b/>
        </w:rPr>
        <w:t>KAINORAŠTIS</w:t>
      </w:r>
    </w:p>
    <w:p w:rsidR="00B572B7" w:rsidRPr="00DF5182" w:rsidRDefault="00B572B7" w:rsidP="00B572B7">
      <w:pPr>
        <w:ind w:left="-709"/>
        <w:rPr>
          <w:snapToGrid w:val="0"/>
        </w:rPr>
      </w:pPr>
    </w:p>
    <w:p w:rsidR="00B572B7" w:rsidRPr="00DF5182" w:rsidRDefault="00B572B7" w:rsidP="00B572B7">
      <w:pPr>
        <w:ind w:left="-709"/>
        <w:rPr>
          <w:snapToGrid w:val="0"/>
        </w:rPr>
      </w:pPr>
      <w:r w:rsidRPr="00DF5182">
        <w:rPr>
          <w:snapToGrid w:val="0"/>
        </w:rPr>
        <w:t>Jei vieneto kaina neatitinka visos fiksuotos kainos, skiriant sutartį atsižvelgiama tik į visą fiksuotą kainą.</w:t>
      </w:r>
    </w:p>
    <w:p w:rsidR="00B572B7" w:rsidRPr="00DF5182" w:rsidRDefault="00B572B7" w:rsidP="00B572B7">
      <w:pPr>
        <w:ind w:left="-709"/>
      </w:pPr>
      <w:r w:rsidRPr="00DF5182">
        <w:t>Pasiūlymo visa kaina bus apskaičiuota palyginus kiekvieno proje</w:t>
      </w:r>
      <w:bookmarkStart w:id="0" w:name="_GoBack"/>
      <w:bookmarkEnd w:id="0"/>
      <w:r w:rsidRPr="00DF5182">
        <w:t>kto kainą ir jo teikiamą kreditų skaičių ir sudedant visus rezultatus.</w:t>
      </w:r>
    </w:p>
    <w:p w:rsidR="00B572B7" w:rsidRPr="00DF5182" w:rsidRDefault="00B572B7" w:rsidP="00B572B7">
      <w:pPr>
        <w:spacing w:before="120" w:after="120"/>
        <w:ind w:left="-709"/>
        <w:rPr>
          <w:snapToGrid w:val="0"/>
        </w:rPr>
      </w:pPr>
      <w:r w:rsidRPr="00DF5182">
        <w:rPr>
          <w:snapToGrid w:val="0"/>
        </w:rPr>
        <w:t>Dalyvio vardas ir pavardė (pavadinimas): ................................................................................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701"/>
        <w:gridCol w:w="1273"/>
        <w:gridCol w:w="1108"/>
        <w:gridCol w:w="1276"/>
        <w:gridCol w:w="1134"/>
      </w:tblGrid>
      <w:tr w:rsidR="00B572B7" w:rsidRPr="00DF5182" w:rsidTr="00C05DFE">
        <w:trPr>
          <w:trHeight w:val="1668"/>
        </w:trPr>
        <w:tc>
          <w:tcPr>
            <w:tcW w:w="4534" w:type="dxa"/>
            <w:shd w:val="clear" w:color="auto" w:fill="auto"/>
            <w:vAlign w:val="center"/>
          </w:tcPr>
          <w:p w:rsidR="00B572B7" w:rsidRPr="00DF5182" w:rsidRDefault="00B572B7" w:rsidP="00C05DFE">
            <w:pPr>
              <w:tabs>
                <w:tab w:val="left" w:pos="2235"/>
              </w:tabs>
              <w:ind w:left="-964"/>
              <w:jc w:val="center"/>
            </w:pPr>
          </w:p>
          <w:p w:rsidR="00B572B7" w:rsidRPr="00DF5182" w:rsidRDefault="00B572B7" w:rsidP="00C05DFE">
            <w:pPr>
              <w:tabs>
                <w:tab w:val="left" w:pos="2235"/>
              </w:tabs>
              <w:ind w:left="-96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72B7" w:rsidRPr="00DF5182" w:rsidRDefault="00B572B7" w:rsidP="00C05DFE">
            <w:pPr>
              <w:jc w:val="center"/>
              <w:rPr>
                <w:snapToGrid w:val="0"/>
              </w:rPr>
            </w:pPr>
            <w:r w:rsidRPr="00DF5182">
              <w:rPr>
                <w:snapToGrid w:val="0"/>
              </w:rPr>
              <w:t>PROJEKTŲ</w:t>
            </w:r>
          </w:p>
          <w:p w:rsidR="00B572B7" w:rsidRPr="00DF5182" w:rsidRDefault="00B572B7" w:rsidP="00C05DFE">
            <w:pPr>
              <w:jc w:val="center"/>
              <w:rPr>
                <w:snapToGrid w:val="0"/>
              </w:rPr>
            </w:pPr>
            <w:r w:rsidRPr="00DF5182">
              <w:rPr>
                <w:snapToGrid w:val="0"/>
              </w:rPr>
              <w:t>APRAŠYMAS</w:t>
            </w:r>
            <w:r w:rsidRPr="00DF5182">
              <w:rPr>
                <w:rStyle w:val="FootnoteReference"/>
                <w:snapToGrid w:val="0"/>
              </w:rPr>
              <w:footnoteReference w:id="1"/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572B7" w:rsidRPr="00DF5182" w:rsidRDefault="00B572B7" w:rsidP="00C05DFE">
            <w:pPr>
              <w:jc w:val="center"/>
            </w:pPr>
            <w:r w:rsidRPr="00DF5182">
              <w:rPr>
                <w:snapToGrid w:val="0"/>
              </w:rPr>
              <w:t>Kaina EUR už vieną kreditą be PVM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572B7" w:rsidRPr="00DF5182" w:rsidRDefault="00B572B7" w:rsidP="00C05DFE">
            <w:pPr>
              <w:jc w:val="center"/>
            </w:pPr>
            <w:r w:rsidRPr="00DF5182">
              <w:rPr>
                <w:snapToGrid w:val="0"/>
              </w:rPr>
              <w:t>Kreditų skaičius</w:t>
            </w:r>
            <w:r w:rsidRPr="00DF5182">
              <w:rPr>
                <w:rStyle w:val="FootnoteReference"/>
                <w:snapToGrid w:val="0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2B7" w:rsidRPr="00DF5182" w:rsidRDefault="00B572B7" w:rsidP="00C05DFE">
            <w:pPr>
              <w:jc w:val="center"/>
            </w:pPr>
            <w:r w:rsidRPr="00DF5182">
              <w:t>Proc. nuo visų kreditų</w:t>
            </w:r>
          </w:p>
          <w:p w:rsidR="00B572B7" w:rsidRPr="00DF5182" w:rsidRDefault="00B572B7" w:rsidP="00C05DFE">
            <w:pPr>
              <w:jc w:val="center"/>
            </w:pPr>
            <w:r w:rsidRPr="00DF5182">
              <w:t>(188 000)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2B7" w:rsidRPr="00DF5182" w:rsidRDefault="00B572B7" w:rsidP="00C05DFE">
            <w:pPr>
              <w:jc w:val="center"/>
            </w:pPr>
            <w:r w:rsidRPr="00DF5182">
              <w:rPr>
                <w:snapToGrid w:val="0"/>
              </w:rPr>
              <w:t>VISA FIKSUOTA KAINA EUR</w:t>
            </w:r>
            <w:r w:rsidRPr="00DF5182">
              <w:rPr>
                <w:rStyle w:val="FootnoteReference"/>
                <w:snapToGrid w:val="0"/>
              </w:rPr>
              <w:footnoteReference w:id="3"/>
            </w:r>
          </w:p>
        </w:tc>
      </w:tr>
      <w:tr w:rsidR="00B572B7" w:rsidRPr="00DF5182" w:rsidTr="00C05DFE">
        <w:trPr>
          <w:trHeight w:val="2435"/>
        </w:trPr>
        <w:tc>
          <w:tcPr>
            <w:tcW w:w="4534" w:type="dxa"/>
            <w:vMerge w:val="restart"/>
            <w:shd w:val="clear" w:color="auto" w:fill="auto"/>
          </w:tcPr>
          <w:p w:rsidR="00B572B7" w:rsidRPr="00DF5182" w:rsidRDefault="00B572B7" w:rsidP="006301E8">
            <w:pPr>
              <w:rPr>
                <w:snapToGrid w:val="0"/>
              </w:rPr>
            </w:pPr>
            <w:r w:rsidRPr="00DF5182">
              <w:rPr>
                <w:snapToGrid w:val="0"/>
              </w:rPr>
              <w:t>Kompensavimo kreditų pirkimas iš:</w:t>
            </w:r>
          </w:p>
          <w:p w:rsidR="00B572B7" w:rsidRPr="00DF5182" w:rsidRDefault="00B572B7" w:rsidP="00B572B7">
            <w:pPr>
              <w:numPr>
                <w:ilvl w:val="0"/>
                <w:numId w:val="2"/>
              </w:numPr>
              <w:ind w:left="173" w:hanging="173"/>
              <w:rPr>
                <w:snapToGrid w:val="0"/>
              </w:rPr>
            </w:pPr>
            <w:r w:rsidRPr="00DF5182">
              <w:rPr>
                <w:snapToGrid w:val="0"/>
              </w:rPr>
              <w:t>Trijų projektų, kurie yra mažiausiai dviejų skirtingų tipų, esančių:</w:t>
            </w:r>
          </w:p>
          <w:p w:rsidR="00B572B7" w:rsidRPr="00DF518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DF5182">
              <w:rPr>
                <w:snapToGrid w:val="0"/>
              </w:rPr>
              <w:t>vienoje ar daugiau Afrikos</w:t>
            </w:r>
            <w:r w:rsidRPr="00DF5182">
              <w:t xml:space="preserve">, Karibų ir Ramiojo vandenyno valstybių grupės šalių (AKR šalys) </w:t>
            </w:r>
            <w:r w:rsidRPr="00DF5182">
              <w:rPr>
                <w:b/>
              </w:rPr>
              <w:t>arba, jei tokių projektų nėra</w:t>
            </w:r>
            <w:r w:rsidRPr="00DF5182">
              <w:t>,</w:t>
            </w:r>
          </w:p>
          <w:p w:rsidR="00B572B7" w:rsidRPr="00DF518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DF5182">
              <w:rPr>
                <w:color w:val="000000"/>
              </w:rPr>
              <w:t>vienoje ar daugiau šalių, kuriose pagal Europos kaimynystės politiką (EKP) numatyti nacionalinio veiksmų plano projektai,</w:t>
            </w:r>
          </w:p>
          <w:p w:rsidR="00B572B7" w:rsidRPr="00DF518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DF5182">
              <w:t>arba vienoje ar daugiau šalių, kurias apima Europos ir Viduržemio jūros regiono valstybių partnerystė (EUROMED) ir (arba) Viduržemio jūros sąjunga (VJS)</w:t>
            </w:r>
            <w:r w:rsidRPr="00DF5182">
              <w:rPr>
                <w:snapToGrid w:val="0"/>
              </w:rPr>
              <w:t>,</w:t>
            </w:r>
          </w:p>
          <w:p w:rsidR="00B572B7" w:rsidRPr="00DF518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DF5182">
              <w:rPr>
                <w:color w:val="000000"/>
              </w:rPr>
              <w:t>arba vienoje ar daugiau šalių kandidačių, siekiančių narystės ES,</w:t>
            </w:r>
          </w:p>
          <w:p w:rsidR="00B572B7" w:rsidRPr="00DF518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DF5182">
              <w:rPr>
                <w:snapToGrid w:val="0"/>
              </w:rPr>
              <w:t>arba vienoje ar daugiau ES valstybių narių.</w:t>
            </w:r>
          </w:p>
          <w:p w:rsidR="00B572B7" w:rsidRPr="00DF5182" w:rsidRDefault="00B572B7" w:rsidP="006301E8">
            <w:pPr>
              <w:ind w:left="709"/>
              <w:rPr>
                <w:color w:val="000000"/>
              </w:rPr>
            </w:pPr>
          </w:p>
          <w:p w:rsidR="00B572B7" w:rsidRPr="00DF5182" w:rsidRDefault="00B572B7" w:rsidP="006301E8">
            <w:pPr>
              <w:rPr>
                <w:snapToGrid w:val="0"/>
              </w:rPr>
            </w:pPr>
            <w:r w:rsidRPr="00DF5182">
              <w:rPr>
                <w:snapToGrid w:val="0"/>
              </w:rPr>
              <w:t>2. Kompensavimo projektų besivystančiose šalyse kokybės standartas turėtų būti aukso standartas.</w:t>
            </w:r>
          </w:p>
          <w:p w:rsidR="00B572B7" w:rsidRPr="00DF5182" w:rsidRDefault="00B572B7" w:rsidP="006301E8">
            <w:pPr>
              <w:rPr>
                <w:snapToGrid w:val="0"/>
              </w:rPr>
            </w:pPr>
          </w:p>
          <w:p w:rsidR="00B572B7" w:rsidRPr="00DF5182" w:rsidRDefault="00B572B7" w:rsidP="006301E8">
            <w:pPr>
              <w:rPr>
                <w:snapToGrid w:val="0"/>
              </w:rPr>
            </w:pPr>
            <w:r w:rsidRPr="00DF5182">
              <w:rPr>
                <w:snapToGrid w:val="0"/>
              </w:rPr>
              <w:t>3. Su šiomis šalimis susiję kreditai turi būti sukaupti laikotarpiu nuo 2014 m. sausio 1 d. iki 2019 m. gruodžio 31 d.</w:t>
            </w:r>
          </w:p>
          <w:p w:rsidR="00B572B7" w:rsidRPr="00DF5182" w:rsidRDefault="00B572B7" w:rsidP="006301E8"/>
        </w:tc>
        <w:tc>
          <w:tcPr>
            <w:tcW w:w="1701" w:type="dxa"/>
            <w:shd w:val="clear" w:color="auto" w:fill="auto"/>
          </w:tcPr>
          <w:p w:rsidR="00B572B7" w:rsidRPr="00DF5182" w:rsidRDefault="00B572B7" w:rsidP="006301E8">
            <w:r w:rsidRPr="00DF5182">
              <w:t>Projektas Nr. 1</w:t>
            </w:r>
          </w:p>
        </w:tc>
        <w:tc>
          <w:tcPr>
            <w:tcW w:w="1273" w:type="dxa"/>
            <w:shd w:val="clear" w:color="auto" w:fill="auto"/>
          </w:tcPr>
          <w:p w:rsidR="00B572B7" w:rsidRPr="00DF5182" w:rsidRDefault="00B572B7" w:rsidP="006301E8"/>
        </w:tc>
        <w:tc>
          <w:tcPr>
            <w:tcW w:w="1108" w:type="dxa"/>
            <w:shd w:val="clear" w:color="auto" w:fill="auto"/>
          </w:tcPr>
          <w:p w:rsidR="00B572B7" w:rsidRPr="00DF5182" w:rsidRDefault="00B572B7" w:rsidP="006301E8"/>
        </w:tc>
        <w:tc>
          <w:tcPr>
            <w:tcW w:w="1276" w:type="dxa"/>
            <w:shd w:val="clear" w:color="auto" w:fill="auto"/>
          </w:tcPr>
          <w:p w:rsidR="00B572B7" w:rsidRPr="00DF5182" w:rsidRDefault="00B572B7" w:rsidP="006301E8"/>
        </w:tc>
        <w:tc>
          <w:tcPr>
            <w:tcW w:w="1134" w:type="dxa"/>
            <w:shd w:val="clear" w:color="auto" w:fill="auto"/>
          </w:tcPr>
          <w:p w:rsidR="00B572B7" w:rsidRPr="00DF5182" w:rsidRDefault="00B572B7" w:rsidP="006301E8"/>
        </w:tc>
      </w:tr>
      <w:tr w:rsidR="00B572B7" w:rsidRPr="00DF5182" w:rsidTr="00C05DFE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DF5182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DF5182" w:rsidRDefault="00B572B7" w:rsidP="006301E8">
            <w:r w:rsidRPr="00DF5182">
              <w:t>Projektas Nr. 2</w:t>
            </w:r>
          </w:p>
        </w:tc>
        <w:tc>
          <w:tcPr>
            <w:tcW w:w="1273" w:type="dxa"/>
            <w:shd w:val="clear" w:color="auto" w:fill="auto"/>
          </w:tcPr>
          <w:p w:rsidR="00B572B7" w:rsidRPr="00DF5182" w:rsidRDefault="00B572B7" w:rsidP="006301E8"/>
        </w:tc>
        <w:tc>
          <w:tcPr>
            <w:tcW w:w="1108" w:type="dxa"/>
            <w:shd w:val="clear" w:color="auto" w:fill="auto"/>
          </w:tcPr>
          <w:p w:rsidR="00B572B7" w:rsidRPr="00DF5182" w:rsidRDefault="00B572B7" w:rsidP="006301E8"/>
        </w:tc>
        <w:tc>
          <w:tcPr>
            <w:tcW w:w="1276" w:type="dxa"/>
            <w:shd w:val="clear" w:color="auto" w:fill="auto"/>
          </w:tcPr>
          <w:p w:rsidR="00B572B7" w:rsidRPr="00DF5182" w:rsidRDefault="00B572B7" w:rsidP="006301E8"/>
        </w:tc>
        <w:tc>
          <w:tcPr>
            <w:tcW w:w="1134" w:type="dxa"/>
            <w:shd w:val="clear" w:color="auto" w:fill="auto"/>
          </w:tcPr>
          <w:p w:rsidR="00B572B7" w:rsidRPr="00DF5182" w:rsidRDefault="00B572B7" w:rsidP="006301E8"/>
        </w:tc>
      </w:tr>
      <w:tr w:rsidR="00B572B7" w:rsidRPr="00DF5182" w:rsidTr="00C05DFE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DF5182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DF5182" w:rsidRDefault="00B572B7" w:rsidP="006301E8">
            <w:r w:rsidRPr="00DF5182">
              <w:t>Projektas Nr. 3</w:t>
            </w:r>
          </w:p>
        </w:tc>
        <w:tc>
          <w:tcPr>
            <w:tcW w:w="1273" w:type="dxa"/>
            <w:shd w:val="clear" w:color="auto" w:fill="auto"/>
          </w:tcPr>
          <w:p w:rsidR="00B572B7" w:rsidRPr="00DF5182" w:rsidRDefault="00B572B7" w:rsidP="006301E8"/>
        </w:tc>
        <w:tc>
          <w:tcPr>
            <w:tcW w:w="1108" w:type="dxa"/>
            <w:shd w:val="clear" w:color="auto" w:fill="auto"/>
          </w:tcPr>
          <w:p w:rsidR="00B572B7" w:rsidRPr="00DF5182" w:rsidRDefault="00B572B7" w:rsidP="006301E8"/>
        </w:tc>
        <w:tc>
          <w:tcPr>
            <w:tcW w:w="1276" w:type="dxa"/>
            <w:shd w:val="clear" w:color="auto" w:fill="auto"/>
          </w:tcPr>
          <w:p w:rsidR="00B572B7" w:rsidRPr="00DF5182" w:rsidRDefault="00B572B7" w:rsidP="006301E8"/>
        </w:tc>
        <w:tc>
          <w:tcPr>
            <w:tcW w:w="1134" w:type="dxa"/>
            <w:shd w:val="clear" w:color="auto" w:fill="auto"/>
          </w:tcPr>
          <w:p w:rsidR="00B572B7" w:rsidRPr="00DF5182" w:rsidRDefault="00B572B7" w:rsidP="006301E8"/>
        </w:tc>
      </w:tr>
      <w:tr w:rsidR="00B572B7" w:rsidRPr="00DF5182" w:rsidTr="00C05DFE">
        <w:tc>
          <w:tcPr>
            <w:tcW w:w="4534" w:type="dxa"/>
            <w:shd w:val="clear" w:color="auto" w:fill="auto"/>
          </w:tcPr>
          <w:p w:rsidR="00B572B7" w:rsidRPr="00DF5182" w:rsidRDefault="00B572B7" w:rsidP="006301E8">
            <w:pPr>
              <w:jc w:val="center"/>
              <w:rPr>
                <w:b/>
              </w:rPr>
            </w:pPr>
            <w:r w:rsidRPr="00DF5182">
              <w:rPr>
                <w:b/>
              </w:rPr>
              <w:t>IŠ VISO</w:t>
            </w:r>
          </w:p>
        </w:tc>
        <w:tc>
          <w:tcPr>
            <w:tcW w:w="1701" w:type="dxa"/>
            <w:shd w:val="clear" w:color="auto" w:fill="auto"/>
          </w:tcPr>
          <w:p w:rsidR="00B572B7" w:rsidRPr="00DF5182" w:rsidRDefault="00B572B7" w:rsidP="006301E8">
            <w:pPr>
              <w:rPr>
                <w:color w:val="D9D9D9"/>
                <w:highlight w:val="yellow"/>
              </w:rPr>
            </w:pPr>
          </w:p>
          <w:p w:rsidR="00B572B7" w:rsidRPr="00DF5182" w:rsidRDefault="00B572B7" w:rsidP="006301E8">
            <w:pPr>
              <w:rPr>
                <w:color w:val="D9D9D9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</w:tcPr>
          <w:p w:rsidR="00B572B7" w:rsidRPr="00DF5182" w:rsidRDefault="00B572B7" w:rsidP="006301E8"/>
        </w:tc>
        <w:tc>
          <w:tcPr>
            <w:tcW w:w="1108" w:type="dxa"/>
            <w:shd w:val="clear" w:color="auto" w:fill="auto"/>
          </w:tcPr>
          <w:p w:rsidR="00B572B7" w:rsidRPr="00DF5182" w:rsidRDefault="00B572B7" w:rsidP="006301E8"/>
        </w:tc>
        <w:tc>
          <w:tcPr>
            <w:tcW w:w="1276" w:type="dxa"/>
            <w:shd w:val="clear" w:color="auto" w:fill="auto"/>
          </w:tcPr>
          <w:p w:rsidR="00B572B7" w:rsidRPr="00DF5182" w:rsidRDefault="00B572B7" w:rsidP="006301E8">
            <w:pPr>
              <w:jc w:val="center"/>
            </w:pPr>
            <w:r w:rsidRPr="00DF5182">
              <w:t>100%</w:t>
            </w:r>
          </w:p>
        </w:tc>
        <w:tc>
          <w:tcPr>
            <w:tcW w:w="1134" w:type="dxa"/>
            <w:shd w:val="clear" w:color="auto" w:fill="auto"/>
          </w:tcPr>
          <w:p w:rsidR="00B572B7" w:rsidRPr="00DF5182" w:rsidRDefault="00B572B7" w:rsidP="006301E8"/>
        </w:tc>
      </w:tr>
    </w:tbl>
    <w:p w:rsidR="00B572B7" w:rsidRPr="00DF5182" w:rsidRDefault="00B572B7" w:rsidP="00B572B7">
      <w:pPr>
        <w:spacing w:line="237" w:lineRule="auto"/>
        <w:rPr>
          <w:snapToGrid w:val="0"/>
        </w:rPr>
      </w:pPr>
    </w:p>
    <w:p w:rsidR="00B572B7" w:rsidRPr="00DF5182" w:rsidRDefault="00B572B7" w:rsidP="00B572B7">
      <w:pPr>
        <w:spacing w:line="237" w:lineRule="auto"/>
        <w:rPr>
          <w:snapToGrid w:val="0"/>
        </w:rPr>
      </w:pPr>
      <w:r w:rsidRPr="00DF5182">
        <w:rPr>
          <w:snapToGrid w:val="0"/>
        </w:rPr>
        <w:t>Data: ...........................................................................</w:t>
      </w:r>
    </w:p>
    <w:p w:rsidR="00B572B7" w:rsidRPr="00DF5182" w:rsidRDefault="00B572B7" w:rsidP="00B572B7">
      <w:pPr>
        <w:rPr>
          <w:snapToGrid w:val="0"/>
        </w:rPr>
      </w:pPr>
      <w:r w:rsidRPr="00DF5182">
        <w:rPr>
          <w:snapToGrid w:val="0"/>
        </w:rPr>
        <w:t>Dalyvio teisinio atstovo parašas (ir dalyvio antspaudas):</w:t>
      </w:r>
    </w:p>
    <w:p w:rsidR="00B572B7" w:rsidRPr="00DF5182" w:rsidRDefault="00B572B7" w:rsidP="00B572B7">
      <w:pPr>
        <w:spacing w:line="237" w:lineRule="auto"/>
        <w:rPr>
          <w:rFonts w:ascii="Arial" w:hAnsi="Arial" w:cs="Arial"/>
          <w:sz w:val="20"/>
          <w:szCs w:val="20"/>
        </w:rPr>
      </w:pPr>
      <w:r w:rsidRPr="00DF5182">
        <w:rPr>
          <w:snapToGrid w:val="0"/>
        </w:rPr>
        <w:t>..........................................................................................................................</w:t>
      </w:r>
    </w:p>
    <w:p w:rsidR="00B572B7" w:rsidRPr="00DF5182" w:rsidRDefault="00B572B7" w:rsidP="00B572B7">
      <w:pPr>
        <w:spacing w:after="240"/>
      </w:pPr>
    </w:p>
    <w:p w:rsidR="008765BE" w:rsidRPr="00DF5182" w:rsidRDefault="008765BE"/>
    <w:sectPr w:rsidR="008765BE" w:rsidRPr="00DF5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B7" w:rsidRPr="00DF5182" w:rsidRDefault="00B572B7" w:rsidP="00B572B7">
      <w:r w:rsidRPr="00DF5182">
        <w:separator/>
      </w:r>
    </w:p>
  </w:endnote>
  <w:endnote w:type="continuationSeparator" w:id="0">
    <w:p w:rsidR="00B572B7" w:rsidRPr="00DF5182" w:rsidRDefault="00B572B7" w:rsidP="00B572B7">
      <w:r w:rsidRPr="00DF51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B7" w:rsidRPr="00DF5182" w:rsidRDefault="00B572B7" w:rsidP="00B572B7">
      <w:r w:rsidRPr="00DF5182">
        <w:separator/>
      </w:r>
    </w:p>
  </w:footnote>
  <w:footnote w:type="continuationSeparator" w:id="0">
    <w:p w:rsidR="00B572B7" w:rsidRPr="00DF5182" w:rsidRDefault="00B572B7" w:rsidP="00B572B7">
      <w:r w:rsidRPr="00DF5182">
        <w:continuationSeparator/>
      </w:r>
    </w:p>
  </w:footnote>
  <w:footnote w:id="1">
    <w:p w:rsidR="00B572B7" w:rsidRPr="00DF5182" w:rsidRDefault="00B572B7" w:rsidP="00B572B7">
      <w:pPr>
        <w:pStyle w:val="FootnoteText"/>
        <w:spacing w:after="0"/>
      </w:pPr>
      <w:r w:rsidRPr="00DF5182">
        <w:rPr>
          <w:rStyle w:val="FootnoteReference"/>
        </w:rPr>
        <w:footnoteRef/>
      </w:r>
      <w:r w:rsidRPr="00DF5182">
        <w:t xml:space="preserve"> Trys projektai, kurie turi būti mažiausiai dviejų skirtingų tipų.</w:t>
      </w:r>
    </w:p>
  </w:footnote>
  <w:footnote w:id="2">
    <w:p w:rsidR="00B572B7" w:rsidRPr="00DF5182" w:rsidRDefault="00B572B7" w:rsidP="00B572B7">
      <w:pPr>
        <w:pStyle w:val="FootnoteText"/>
        <w:spacing w:after="0"/>
      </w:pPr>
      <w:r w:rsidRPr="00DF5182">
        <w:rPr>
          <w:rStyle w:val="FootnoteReference"/>
        </w:rPr>
        <w:footnoteRef/>
      </w:r>
      <w:r w:rsidRPr="00DF5182">
        <w:t xml:space="preserve"> Iš vieno projekto gali būti gaunama ne daugiau kaip 70 proc. visų kreditų.</w:t>
      </w:r>
    </w:p>
  </w:footnote>
  <w:footnote w:id="3">
    <w:p w:rsidR="00B572B7" w:rsidRPr="00DF5182" w:rsidRDefault="00B572B7" w:rsidP="00B572B7">
      <w:pPr>
        <w:pStyle w:val="FootnoteText"/>
        <w:spacing w:after="0"/>
      </w:pPr>
      <w:r w:rsidRPr="00DF5182">
        <w:rPr>
          <w:rStyle w:val="FootnoteReference"/>
        </w:rPr>
        <w:footnoteRef/>
      </w:r>
      <w:r w:rsidRPr="00DF5182">
        <w:t xml:space="preserve"> be PVM (už visas paslaugas, įskaitant sertifikatus).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FE" w:rsidRDefault="00C05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72C"/>
    <w:multiLevelType w:val="hybridMultilevel"/>
    <w:tmpl w:val="965A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24CF2"/>
    <w:multiLevelType w:val="multilevel"/>
    <w:tmpl w:val="D7707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LT"/>
    <w:docVar w:name="TXTLANGUEMIN" w:val="lt"/>
    <w:docVar w:name="TXTROUTE" w:val="MP\1203523LT.docx"/>
  </w:docVars>
  <w:rsids>
    <w:rsidRoot w:val="00B572B7"/>
    <w:rsid w:val="005762E3"/>
    <w:rsid w:val="008765BE"/>
    <w:rsid w:val="00B572B7"/>
    <w:rsid w:val="00C05DFE"/>
    <w:rsid w:val="00C167A8"/>
    <w:rsid w:val="00DF5182"/>
    <w:rsid w:val="00E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EE9BBA-56EE-4B7F-8FAA-11D7995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B572B7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B572B7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B572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B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1454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MONKUNIENE Neringa</cp:lastModifiedBy>
  <cp:revision>2</cp:revision>
  <dcterms:created xsi:type="dcterms:W3CDTF">2020-05-07T15:20:00Z</dcterms:created>
  <dcterms:modified xsi:type="dcterms:W3CDTF">2020-05-07T15:20:00Z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LT</vt:lpwstr>
  </property>
  <property fmtid="{D5CDD505-2E9C-101B-9397-08002B2CF9AE}" pid="4" name="&lt;FdR&gt;">
    <vt:lpwstr>1203523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MP\1203523LT.docx</vt:lpwstr>
  </property>
  <property fmtid="{D5CDD505-2E9C-101B-9397-08002B2CF9AE}" pid="9" name="SubscribeElise">
    <vt:lpwstr/>
  </property>
  <property fmtid="{D5CDD505-2E9C-101B-9397-08002B2CF9AE}" pid="10" name="Bookout">
    <vt:lpwstr>OK - 2020/05/07 17:20</vt:lpwstr>
  </property>
</Properties>
</file>