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F" w:rsidRPr="004E3ABF" w:rsidRDefault="005F775F" w:rsidP="005F77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3ABF">
        <w:rPr>
          <w:b/>
          <w:sz w:val="28"/>
        </w:rPr>
        <w:t>Príloha VIII: Štítok, ktorý treba nalepiť na vonkajšie a vnútorné obálky pri zasielaní ponuky</w:t>
      </w:r>
    </w:p>
    <w:p w:rsidR="005F775F" w:rsidRPr="004E3ABF" w:rsidRDefault="005F775F" w:rsidP="005F775F">
      <w:pPr>
        <w:spacing w:before="120" w:after="120"/>
        <w:ind w:left="1260"/>
        <w:jc w:val="center"/>
      </w:pPr>
    </w:p>
    <w:p w:rsidR="005F775F" w:rsidRPr="004E3ABF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 w:rsidRPr="004E3ABF">
        <w:rPr>
          <w:rFonts w:ascii="Arial" w:hAnsi="Arial"/>
          <w:b/>
          <w:sz w:val="22"/>
          <w:szCs w:val="22"/>
        </w:rPr>
        <w:t>Použiť a vyplniť tak, aby to uľahčilo zaslanie ponuky príslušnému oddeleniu Európskeho parlamentu</w:t>
      </w:r>
    </w:p>
    <w:p w:rsidR="005F775F" w:rsidRPr="004E3ABF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  <w:r w:rsidRPr="004E3A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4E3AB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4E3ABF" w:rsidRDefault="005F775F" w:rsidP="005F775F"/>
                  </w:txbxContent>
                </v:textbox>
              </v:shape>
            </w:pict>
          </mc:Fallback>
        </mc:AlternateContent>
      </w:r>
      <w:r w:rsidRPr="004E3AB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 w:rsidRPr="004E3ABF">
        <w:rPr>
          <w:sz w:val="20"/>
          <w:szCs w:val="20"/>
        </w:rPr>
        <w:sym w:font="Wingdings" w:char="F022"/>
      </w: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4E3ABF">
        <w:rPr>
          <w:sz w:val="20"/>
        </w:rPr>
        <w:t>Parlement Européen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4E3ABF">
        <w:rPr>
          <w:sz w:val="20"/>
        </w:rPr>
        <w:t>Service du Courrier Officiel (oddelenie úradnej pošty)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4E3ABF">
        <w:rPr>
          <w:sz w:val="20"/>
        </w:rPr>
        <w:t>UNITÉ EMAS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 w:rsidRPr="004E3ABF">
        <w:rPr>
          <w:sz w:val="20"/>
        </w:rPr>
        <w:t>Rue Wiertz 60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 w:rsidRPr="004E3ABF">
        <w:rPr>
          <w:sz w:val="20"/>
        </w:rPr>
        <w:t>B-1047 Brussels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4E3ABF">
        <w:rPr>
          <w:b/>
        </w:rPr>
        <w:t>APPEL D'OFFRES n° EMAS-2020-001</w:t>
      </w:r>
    </w:p>
    <w:p w:rsidR="005F775F" w:rsidRPr="004E3AB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 w:rsidRPr="004E3ABF">
        <w:rPr>
          <w:b/>
          <w:sz w:val="20"/>
          <w:u w:val="single"/>
        </w:rPr>
        <w:t>À NE PAS OUVRIR PAR LE SERVICE COURRIER NI PAR UNE PERSONNE NON HABILITÉE (Neotvára oddelenie úradnej pošty ani žiadna nepoverená osoba)</w:t>
      </w:r>
    </w:p>
    <w:p w:rsidR="005F775F" w:rsidRPr="004E3ABF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4E3ABF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  <w:r w:rsidRPr="004E3A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4E3AB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Pr="004E3ABF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  <w:r w:rsidRPr="004E3AB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 w:rsidRPr="004E3ABF">
        <w:rPr>
          <w:sz w:val="20"/>
          <w:szCs w:val="20"/>
        </w:rPr>
        <w:sym w:font="Wingdings" w:char="F022"/>
      </w:r>
    </w:p>
    <w:p w:rsidR="005F775F" w:rsidRPr="004E3ABF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rPr>
          <w:sz w:val="20"/>
          <w:szCs w:val="20"/>
        </w:rPr>
      </w:pPr>
      <w:r w:rsidRPr="004E3ABF">
        <w:rPr>
          <w:sz w:val="20"/>
        </w:rPr>
        <w:t>Ak posielate niekoľko balíkov alebo obálok: urobte kópie štítku a postup zopakujte.</w:t>
      </w:r>
    </w:p>
    <w:p w:rsidR="005F775F" w:rsidRPr="004E3ABF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4E3ABF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Pr="004E3ABF" w:rsidRDefault="008765BE"/>
    <w:sectPr w:rsidR="008765BE" w:rsidRPr="004E3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CA" w:rsidRPr="004E3ABF" w:rsidRDefault="007913CA" w:rsidP="007913CA">
      <w:r w:rsidRPr="004E3ABF">
        <w:separator/>
      </w:r>
    </w:p>
  </w:endnote>
  <w:endnote w:type="continuationSeparator" w:id="0">
    <w:p w:rsidR="007913CA" w:rsidRPr="004E3ABF" w:rsidRDefault="007913CA" w:rsidP="007913CA">
      <w:r w:rsidRPr="004E3A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CA" w:rsidRPr="004E3ABF" w:rsidRDefault="007913CA" w:rsidP="007913CA">
      <w:r w:rsidRPr="004E3ABF">
        <w:separator/>
      </w:r>
    </w:p>
  </w:footnote>
  <w:footnote w:type="continuationSeparator" w:id="0">
    <w:p w:rsidR="007913CA" w:rsidRPr="004E3ABF" w:rsidRDefault="007913CA" w:rsidP="007913CA">
      <w:r w:rsidRPr="004E3A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87" w:rsidRDefault="00E46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SK"/>
    <w:docVar w:name="TXTLANGUEMIN" w:val="sk"/>
    <w:docVar w:name="TXTROUTE" w:val="MP\1203528SK.docx"/>
  </w:docVars>
  <w:rsids>
    <w:rsidRoot w:val="005F775F"/>
    <w:rsid w:val="00085A3B"/>
    <w:rsid w:val="004E3ABF"/>
    <w:rsid w:val="005762E3"/>
    <w:rsid w:val="005F775F"/>
    <w:rsid w:val="007913CA"/>
    <w:rsid w:val="008765BE"/>
    <w:rsid w:val="00D37F09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C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OCKOVIC Igor</cp:lastModifiedBy>
  <cp:revision>2</cp:revision>
  <dcterms:created xsi:type="dcterms:W3CDTF">2020-05-07T10:12:00Z</dcterms:created>
  <dcterms:modified xsi:type="dcterms:W3CDTF">2020-05-07T10:12:00Z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SK</vt:lpwstr>
  </property>
  <property fmtid="{D5CDD505-2E9C-101B-9397-08002B2CF9AE}" pid="4" name="&lt;FdR&gt;">
    <vt:lpwstr>1203528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MP\1203528SK.docx</vt:lpwstr>
  </property>
  <property fmtid="{D5CDD505-2E9C-101B-9397-08002B2CF9AE}" pid="9" name="Bookout">
    <vt:lpwstr>OK - 2020/05/07 12:12</vt:lpwstr>
  </property>
</Properties>
</file>